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56CFB" w14:textId="5788A878" w:rsidR="00A44D73" w:rsidRDefault="00803653">
      <w:pPr>
        <w:rPr>
          <w:rFonts w:asciiTheme="majorHAnsi" w:eastAsiaTheme="majorEastAsia" w:hAnsiTheme="majorHAnsi" w:cstheme="majorBidi"/>
          <w:b/>
          <w:color w:val="2E74B5" w:themeColor="accent1" w:themeShade="BF"/>
          <w:sz w:val="32"/>
          <w:szCs w:val="32"/>
        </w:rPr>
      </w:pPr>
      <w:r>
        <w:rPr>
          <w:b/>
          <w:noProof/>
        </w:rPr>
        <w:drawing>
          <wp:inline distT="0" distB="0" distL="0" distR="0" wp14:anchorId="30B3F45D" wp14:editId="489DEA6F">
            <wp:extent cx="6188710" cy="8757920"/>
            <wp:effectExtent l="0" t="0" r="0" b="5080"/>
            <wp:docPr id="1475710865" name="Image 1" descr="Une image contenant texte, sport, eau,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10865" name="Image 1" descr="Une image contenant texte, sport, eau, affich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r w:rsidR="00A44D73">
        <w:rPr>
          <w:b/>
        </w:rPr>
        <w:br w:type="page"/>
      </w:r>
    </w:p>
    <w:p w14:paraId="7BB0AE55" w14:textId="32ED8789" w:rsidR="00E669AE" w:rsidRPr="00412823" w:rsidRDefault="00E669AE" w:rsidP="00E669AE">
      <w:pPr>
        <w:pStyle w:val="Titre1"/>
        <w:jc w:val="center"/>
        <w:rPr>
          <w:b/>
        </w:rPr>
      </w:pPr>
      <w:r w:rsidRPr="00412823">
        <w:rPr>
          <w:b/>
        </w:rPr>
        <w:lastRenderedPageBreak/>
        <w:t>INFORMATIONS GENERALES</w:t>
      </w:r>
    </w:p>
    <w:p w14:paraId="441CDF00" w14:textId="77777777" w:rsidR="00E669AE" w:rsidRPr="00E669AE" w:rsidRDefault="00E669AE" w:rsidP="00E669AE"/>
    <w:p w14:paraId="03FCEE8A" w14:textId="707338CD" w:rsidR="00C656EA" w:rsidRDefault="00C656EA" w:rsidP="00E669AE">
      <w:pPr>
        <w:jc w:val="both"/>
      </w:pPr>
      <w:r w:rsidRPr="00E669AE">
        <w:t xml:space="preserve">Le Championnat Bourgogne-Franche-Comté de </w:t>
      </w:r>
      <w:r w:rsidR="00361E2B">
        <w:t>para natation adaptée</w:t>
      </w:r>
      <w:r w:rsidRPr="00E669AE">
        <w:t xml:space="preserve"> est organisé par la Ligue BFC du Sport Adapté, en partenariat avec </w:t>
      </w:r>
      <w:r w:rsidRPr="00A87782">
        <w:rPr>
          <w:b/>
          <w:bCs/>
        </w:rPr>
        <w:t xml:space="preserve">le </w:t>
      </w:r>
      <w:r w:rsidR="00600DB4" w:rsidRPr="00A87782">
        <w:rPr>
          <w:b/>
          <w:bCs/>
        </w:rPr>
        <w:t>club</w:t>
      </w:r>
      <w:r w:rsidR="00A87782">
        <w:rPr>
          <w:b/>
          <w:bCs/>
        </w:rPr>
        <w:t xml:space="preserve"> ASEHM</w:t>
      </w:r>
      <w:r w:rsidR="00485E11">
        <w:rPr>
          <w:b/>
          <w:bCs/>
        </w:rPr>
        <w:t xml:space="preserve"> </w:t>
      </w:r>
      <w:r w:rsidRPr="00E669AE">
        <w:t>que nous remercions chaleureusement pour leur accueil</w:t>
      </w:r>
      <w:r w:rsidR="00534330">
        <w:t>.</w:t>
      </w:r>
      <w:r w:rsidR="00263392">
        <w:t xml:space="preserve"> </w:t>
      </w:r>
      <w:r w:rsidRPr="00E669AE">
        <w:t xml:space="preserve">La compétition se tiendra le </w:t>
      </w:r>
      <w:r w:rsidR="00485E11">
        <w:rPr>
          <w:b/>
        </w:rPr>
        <w:t>samedi</w:t>
      </w:r>
      <w:r w:rsidR="00786E7B" w:rsidRPr="00600DB4">
        <w:rPr>
          <w:b/>
        </w:rPr>
        <w:t xml:space="preserve"> </w:t>
      </w:r>
      <w:r w:rsidR="00485E11">
        <w:rPr>
          <w:b/>
        </w:rPr>
        <w:t>2</w:t>
      </w:r>
      <w:r w:rsidR="00786E7B" w:rsidRPr="00600DB4">
        <w:rPr>
          <w:b/>
        </w:rPr>
        <w:t xml:space="preserve">1 </w:t>
      </w:r>
      <w:r w:rsidR="00485E11">
        <w:rPr>
          <w:b/>
        </w:rPr>
        <w:t>mars</w:t>
      </w:r>
      <w:r w:rsidR="00786E7B" w:rsidRPr="00600DB4">
        <w:rPr>
          <w:b/>
        </w:rPr>
        <w:t xml:space="preserve"> 202</w:t>
      </w:r>
      <w:r w:rsidR="00485E11">
        <w:rPr>
          <w:b/>
        </w:rPr>
        <w:t>6</w:t>
      </w:r>
      <w:r w:rsidR="00786E7B" w:rsidRPr="00600DB4">
        <w:rPr>
          <w:bCs/>
        </w:rPr>
        <w:t>.</w:t>
      </w:r>
    </w:p>
    <w:p w14:paraId="1957D690" w14:textId="77777777" w:rsidR="00E669AE" w:rsidRPr="00E669AE" w:rsidRDefault="00E669AE" w:rsidP="00534330">
      <w:pPr>
        <w:spacing w:after="0"/>
        <w:jc w:val="both"/>
      </w:pPr>
    </w:p>
    <w:p w14:paraId="49F0FC30" w14:textId="77777777" w:rsidR="00A87782" w:rsidRDefault="00C656EA" w:rsidP="00E669AE">
      <w:pPr>
        <w:jc w:val="both"/>
      </w:pPr>
      <w:r w:rsidRPr="00E669AE">
        <w:rPr>
          <w:b/>
          <w:u w:val="single"/>
        </w:rPr>
        <w:t>Objectif de la compétition :</w:t>
      </w:r>
      <w:r w:rsidR="00E669AE">
        <w:t xml:space="preserve"> </w:t>
      </w:r>
      <w:r w:rsidRPr="00E669AE">
        <w:t>Ce championnat permettra la qualification des sportifs (jeunes et adultes) de la région pour le</w:t>
      </w:r>
      <w:r w:rsidR="00A87782">
        <w:t xml:space="preserve">s </w:t>
      </w:r>
      <w:r w:rsidRPr="00E669AE">
        <w:t>championnat</w:t>
      </w:r>
      <w:r w:rsidR="00A87782">
        <w:t>s</w:t>
      </w:r>
      <w:r w:rsidRPr="00E669AE">
        <w:t xml:space="preserve"> de France de </w:t>
      </w:r>
      <w:r w:rsidR="00361E2B">
        <w:t>para natation adaptée</w:t>
      </w:r>
      <w:r w:rsidRPr="00E669AE">
        <w:t xml:space="preserve"> qui se tiendr</w:t>
      </w:r>
      <w:r w:rsidR="00263392">
        <w:t>ont</w:t>
      </w:r>
      <w:r w:rsidR="00A87782">
        <w:t xml:space="preserve"> : </w:t>
      </w:r>
    </w:p>
    <w:p w14:paraId="59CF0F27" w14:textId="1A8408B5" w:rsidR="00C656EA" w:rsidRPr="00A87782" w:rsidRDefault="00A87782" w:rsidP="00A87782">
      <w:pPr>
        <w:pStyle w:val="Paragraphedeliste"/>
        <w:numPr>
          <w:ilvl w:val="0"/>
          <w:numId w:val="12"/>
        </w:numPr>
        <w:jc w:val="both"/>
      </w:pPr>
      <w:r w:rsidRPr="00A87782">
        <w:t xml:space="preserve">Championnat de France jeunes, qui aura lieu du 11 au 12 mai </w:t>
      </w:r>
      <w:r w:rsidR="009F0AE6" w:rsidRPr="00A87782">
        <w:t xml:space="preserve">en juin (lieu encore non défini). </w:t>
      </w:r>
    </w:p>
    <w:p w14:paraId="67A0167E" w14:textId="46790101" w:rsidR="009F0AE6" w:rsidRPr="00E669AE" w:rsidRDefault="00A87782" w:rsidP="00E669AE">
      <w:pPr>
        <w:pStyle w:val="Paragraphedeliste"/>
        <w:numPr>
          <w:ilvl w:val="0"/>
          <w:numId w:val="12"/>
        </w:numPr>
        <w:jc w:val="both"/>
      </w:pPr>
      <w:r w:rsidRPr="00A87782">
        <w:t>Championnat de France adultes, (dates et lieu encore non défini).</w:t>
      </w:r>
    </w:p>
    <w:p w14:paraId="4CBDEECF" w14:textId="52AB6CF5" w:rsidR="001A74D3" w:rsidRPr="00DA64BD" w:rsidRDefault="001A74D3" w:rsidP="004164D7">
      <w:pPr>
        <w:spacing w:before="240"/>
        <w:jc w:val="both"/>
        <w:rPr>
          <w:rFonts w:cstheme="minorHAnsi"/>
        </w:rPr>
      </w:pPr>
      <w:r w:rsidRPr="00E669AE">
        <w:rPr>
          <w:b/>
          <w:u w:val="single"/>
        </w:rPr>
        <w:t>Lieu de la compétition :</w:t>
      </w:r>
      <w:r w:rsidR="00E669AE">
        <w:t xml:space="preserve"> </w:t>
      </w:r>
      <w:r w:rsidR="00E669AE" w:rsidRPr="00600DB4">
        <w:rPr>
          <w:b/>
          <w:bCs/>
        </w:rPr>
        <w:t>Le championnat</w:t>
      </w:r>
      <w:r w:rsidR="00534330" w:rsidRPr="00600DB4">
        <w:rPr>
          <w:b/>
          <w:bCs/>
        </w:rPr>
        <w:t xml:space="preserve"> se déroulera </w:t>
      </w:r>
      <w:r w:rsidR="00786E7B" w:rsidRPr="00600DB4">
        <w:rPr>
          <w:b/>
          <w:bCs/>
        </w:rPr>
        <w:t>à</w:t>
      </w:r>
      <w:r w:rsidR="000367FA">
        <w:rPr>
          <w:b/>
          <w:bCs/>
        </w:rPr>
        <w:t xml:space="preserve"> la piscine des Grésilles, 1 rue Marius Chanteur à Dijon, 21000.</w:t>
      </w:r>
    </w:p>
    <w:p w14:paraId="2D7F520B" w14:textId="77777777" w:rsidR="001A74D3" w:rsidRPr="00E669AE" w:rsidRDefault="001A74D3" w:rsidP="00E669AE">
      <w:pPr>
        <w:jc w:val="both"/>
      </w:pPr>
    </w:p>
    <w:p w14:paraId="087B377B" w14:textId="77777777" w:rsidR="001A74D3" w:rsidRPr="00E669AE" w:rsidRDefault="001A74D3" w:rsidP="00E669AE">
      <w:pPr>
        <w:jc w:val="both"/>
        <w:rPr>
          <w:b/>
          <w:u w:val="single"/>
        </w:rPr>
      </w:pPr>
      <w:r w:rsidRPr="00E669AE">
        <w:rPr>
          <w:b/>
          <w:u w:val="single"/>
        </w:rPr>
        <w:t>Contact et information sur la compétition :</w:t>
      </w:r>
    </w:p>
    <w:p w14:paraId="5279C39F" w14:textId="65B6E33A" w:rsidR="00485E11" w:rsidRPr="00E64598" w:rsidRDefault="00E64598" w:rsidP="00E64598">
      <w:pPr>
        <w:pStyle w:val="Paragraphedeliste"/>
        <w:numPr>
          <w:ilvl w:val="0"/>
          <w:numId w:val="1"/>
        </w:numPr>
      </w:pPr>
      <w:r w:rsidRPr="00A25659">
        <w:t>Gaby D</w:t>
      </w:r>
      <w:r>
        <w:t>IVAY</w:t>
      </w:r>
      <w:r w:rsidRPr="00A25659">
        <w:t>, Alternante Ligue BFC du Sport Adapté, 06.31.25.49.64, </w:t>
      </w:r>
      <w:hyperlink r:id="rId8" w:history="1">
        <w:r w:rsidRPr="00A25659">
          <w:rPr>
            <w:rStyle w:val="Lienhypertexte"/>
          </w:rPr>
          <w:t>gaby.divay@sportadapte.fr</w:t>
        </w:r>
      </w:hyperlink>
    </w:p>
    <w:p w14:paraId="7A0C2818" w14:textId="1536D27B" w:rsidR="001A74D3" w:rsidRPr="00E64598" w:rsidRDefault="00A5382C" w:rsidP="00E64598">
      <w:pPr>
        <w:pStyle w:val="Paragraphedeliste"/>
        <w:numPr>
          <w:ilvl w:val="0"/>
          <w:numId w:val="1"/>
        </w:numPr>
      </w:pPr>
      <w:r w:rsidRPr="00E64598">
        <w:t>Gregory SIMIONATO</w:t>
      </w:r>
      <w:r w:rsidR="001A74D3" w:rsidRPr="00E64598">
        <w:t xml:space="preserve">, CTF Ligue BFC du Sport Adapté, 06.30.84.59.46, </w:t>
      </w:r>
      <w:hyperlink r:id="rId9" w:history="1">
        <w:r w:rsidR="00485E11" w:rsidRPr="00E64598">
          <w:rPr>
            <w:rStyle w:val="Lienhypertexte"/>
          </w:rPr>
          <w:t>gregory.simionato@sportadapte.fr</w:t>
        </w:r>
      </w:hyperlink>
    </w:p>
    <w:p w14:paraId="7F33AF97" w14:textId="6999F370" w:rsidR="00485E11" w:rsidRPr="00A5382C" w:rsidRDefault="00E64598" w:rsidP="00E669AE">
      <w:pPr>
        <w:pStyle w:val="Paragraphedeliste"/>
        <w:numPr>
          <w:ilvl w:val="0"/>
          <w:numId w:val="1"/>
        </w:numPr>
        <w:jc w:val="both"/>
        <w:rPr>
          <w:sz w:val="20"/>
          <w:szCs w:val="20"/>
        </w:rPr>
      </w:pPr>
      <w:r>
        <w:t xml:space="preserve">Martine BERTHOU, </w:t>
      </w:r>
      <w:r w:rsidR="009342D5">
        <w:t xml:space="preserve">ASEHM21, 06.24.40.88.41, </w:t>
      </w:r>
      <w:hyperlink r:id="rId10" w:history="1">
        <w:r w:rsidR="009342D5" w:rsidRPr="00B61C3B">
          <w:rPr>
            <w:rStyle w:val="Lienhypertexte"/>
          </w:rPr>
          <w:t>association.asehm21@gmail.com</w:t>
        </w:r>
      </w:hyperlink>
      <w:r w:rsidR="009342D5">
        <w:t xml:space="preserve"> </w:t>
      </w:r>
    </w:p>
    <w:p w14:paraId="0D9E1B1B" w14:textId="77777777" w:rsidR="001A74D3" w:rsidRPr="00E669AE" w:rsidRDefault="001A74D3" w:rsidP="00534330">
      <w:pPr>
        <w:spacing w:after="0"/>
        <w:jc w:val="both"/>
      </w:pPr>
    </w:p>
    <w:p w14:paraId="05829302" w14:textId="5FA0D62C" w:rsidR="000E1C31" w:rsidRPr="00E669AE" w:rsidRDefault="000E1C31" w:rsidP="00E669AE">
      <w:pPr>
        <w:jc w:val="both"/>
        <w:rPr>
          <w:rFonts w:cstheme="minorHAnsi"/>
        </w:rPr>
      </w:pPr>
      <w:r w:rsidRPr="00E669AE">
        <w:rPr>
          <w:rFonts w:cstheme="minorHAnsi"/>
          <w:b/>
          <w:u w:val="single"/>
        </w:rPr>
        <w:t>Licence :</w:t>
      </w:r>
      <w:r w:rsidR="00E669AE">
        <w:rPr>
          <w:rFonts w:cstheme="minorHAnsi"/>
        </w:rPr>
        <w:t xml:space="preserve"> </w:t>
      </w:r>
      <w:r w:rsidRPr="00E669AE">
        <w:rPr>
          <w:rFonts w:cstheme="minorHAnsi"/>
        </w:rPr>
        <w:t>Pour pouvoir participer à ce championnat, chaque sportif doit être en possession d’une licence compétiteur FFSA pour la saison 202</w:t>
      </w:r>
      <w:r w:rsidR="009342D5">
        <w:rPr>
          <w:rFonts w:cstheme="minorHAnsi"/>
        </w:rPr>
        <w:t>5</w:t>
      </w:r>
      <w:r w:rsidRPr="00E669AE">
        <w:rPr>
          <w:rFonts w:cstheme="minorHAnsi"/>
        </w:rPr>
        <w:t>-202</w:t>
      </w:r>
      <w:r w:rsidR="009342D5">
        <w:rPr>
          <w:rFonts w:cstheme="minorHAnsi"/>
        </w:rPr>
        <w:t>6</w:t>
      </w:r>
      <w:r w:rsidRPr="00E669AE">
        <w:rPr>
          <w:rFonts w:cstheme="minorHAnsi"/>
        </w:rPr>
        <w:t>, et doit avoir sa classification (AB/BC/CD</w:t>
      </w:r>
      <w:r w:rsidR="00485E11">
        <w:rPr>
          <w:rFonts w:cstheme="minorHAnsi"/>
        </w:rPr>
        <w:t>/DE</w:t>
      </w:r>
      <w:r w:rsidRPr="00E669AE">
        <w:rPr>
          <w:rFonts w:cstheme="minorHAnsi"/>
        </w:rPr>
        <w:t>).</w:t>
      </w:r>
    </w:p>
    <w:p w14:paraId="7D4E700A" w14:textId="58E50706" w:rsidR="00E669AE" w:rsidRPr="00412823" w:rsidRDefault="00E669AE" w:rsidP="00E669AE">
      <w:pPr>
        <w:tabs>
          <w:tab w:val="left" w:pos="4500"/>
        </w:tabs>
        <w:jc w:val="both"/>
        <w:rPr>
          <w:rFonts w:cstheme="minorHAnsi"/>
          <w:i/>
          <w:lang w:eastAsia="zh-CN"/>
        </w:rPr>
      </w:pPr>
      <w:r w:rsidRPr="00412823">
        <w:rPr>
          <w:rFonts w:cstheme="minorHAnsi"/>
          <w:i/>
        </w:rPr>
        <w:t xml:space="preserve">[Point classification : </w:t>
      </w:r>
      <w:r w:rsidRPr="00412823">
        <w:rPr>
          <w:rFonts w:cstheme="minorHAnsi"/>
          <w:i/>
          <w:lang w:eastAsia="zh-CN"/>
        </w:rPr>
        <w:t>Les sportifs licenciés inscrits dans le système compétitif de la FFSA sont classés par le biais des tests en référence aux quatre domaines de compétences, dans des « classes » homogènes AB, BC</w:t>
      </w:r>
      <w:r w:rsidR="00485E11">
        <w:rPr>
          <w:rFonts w:cstheme="minorHAnsi"/>
          <w:i/>
          <w:lang w:eastAsia="zh-CN"/>
        </w:rPr>
        <w:t xml:space="preserve">, </w:t>
      </w:r>
      <w:r w:rsidRPr="00412823">
        <w:rPr>
          <w:rFonts w:cstheme="minorHAnsi"/>
          <w:i/>
          <w:lang w:eastAsia="zh-CN"/>
        </w:rPr>
        <w:t>CD</w:t>
      </w:r>
      <w:r w:rsidR="00485E11">
        <w:rPr>
          <w:rFonts w:cstheme="minorHAnsi"/>
          <w:i/>
          <w:lang w:eastAsia="zh-CN"/>
        </w:rPr>
        <w:t xml:space="preserve"> et DE</w:t>
      </w:r>
      <w:r w:rsidRPr="00412823">
        <w:rPr>
          <w:rFonts w:cstheme="minorHAnsi"/>
          <w:i/>
          <w:lang w:eastAsia="zh-CN"/>
        </w:rPr>
        <w:t>. La finalité de cette codification est de permettre la meilleure expression sportive de tout participant, en fonction de ses capacités, dans des conditions garantissant sa sécurité.]</w:t>
      </w:r>
    </w:p>
    <w:p w14:paraId="452D384D" w14:textId="77777777" w:rsidR="000E1C31" w:rsidRDefault="000E1C31" w:rsidP="00E669AE">
      <w:pPr>
        <w:jc w:val="both"/>
        <w:rPr>
          <w:rFonts w:cstheme="minorHAnsi"/>
        </w:rPr>
      </w:pPr>
      <w:r w:rsidRPr="00E669AE">
        <w:rPr>
          <w:rFonts w:cstheme="minorHAnsi"/>
        </w:rPr>
        <w:t>Chaque délégation doit avoir au moins un accompagnateur licencié FFSA.</w:t>
      </w:r>
    </w:p>
    <w:p w14:paraId="25FD03F0" w14:textId="77777777" w:rsidR="009F0AE6" w:rsidRDefault="009F0AE6" w:rsidP="00E669AE">
      <w:pPr>
        <w:jc w:val="both"/>
        <w:rPr>
          <w:rFonts w:cstheme="minorHAnsi"/>
        </w:rPr>
      </w:pPr>
    </w:p>
    <w:p w14:paraId="0AC56EE1" w14:textId="157FD35D" w:rsidR="009F0AE6" w:rsidRPr="00E669AE" w:rsidRDefault="000E1C31" w:rsidP="00E669AE">
      <w:pPr>
        <w:spacing w:before="240"/>
        <w:jc w:val="both"/>
        <w:rPr>
          <w:rFonts w:cstheme="minorHAnsi"/>
          <w:lang w:eastAsia="zh-CN"/>
        </w:rPr>
      </w:pPr>
      <w:r w:rsidRPr="00E669AE">
        <w:rPr>
          <w:rFonts w:cstheme="minorHAnsi"/>
          <w:b/>
          <w:u w:val="single"/>
        </w:rPr>
        <w:t>Frais d’inscription :</w:t>
      </w:r>
      <w:r w:rsidR="00E669AE">
        <w:rPr>
          <w:rFonts w:cstheme="minorHAnsi"/>
        </w:rPr>
        <w:t xml:space="preserve"> </w:t>
      </w:r>
      <w:r w:rsidR="00E669AE" w:rsidRPr="00E669AE">
        <w:rPr>
          <w:rFonts w:cstheme="minorHAnsi"/>
          <w:lang w:eastAsia="zh-CN"/>
        </w:rPr>
        <w:t xml:space="preserve">Des frais </w:t>
      </w:r>
      <w:r w:rsidR="00E669AE" w:rsidRPr="00AD16AC">
        <w:rPr>
          <w:rFonts w:cstheme="minorHAnsi"/>
          <w:lang w:eastAsia="zh-CN"/>
        </w:rPr>
        <w:t xml:space="preserve">d’inscriptions de </w:t>
      </w:r>
      <w:r w:rsidR="00747060" w:rsidRPr="00AD16AC">
        <w:rPr>
          <w:rFonts w:cstheme="minorHAnsi"/>
          <w:b/>
          <w:bCs/>
          <w:lang w:eastAsia="zh-CN"/>
        </w:rPr>
        <w:t>5</w:t>
      </w:r>
      <w:r w:rsidR="00E669AE" w:rsidRPr="00AD16AC">
        <w:rPr>
          <w:rFonts w:cstheme="minorHAnsi"/>
          <w:b/>
          <w:bCs/>
          <w:lang w:eastAsia="zh-CN"/>
        </w:rPr>
        <w:t xml:space="preserve"> </w:t>
      </w:r>
      <w:r w:rsidR="00E669AE" w:rsidRPr="00AD16AC">
        <w:rPr>
          <w:rFonts w:cstheme="minorHAnsi"/>
          <w:b/>
          <w:lang w:eastAsia="zh-CN"/>
        </w:rPr>
        <w:t>€</w:t>
      </w:r>
      <w:r w:rsidR="00E669AE" w:rsidRPr="00E669AE">
        <w:rPr>
          <w:rFonts w:cstheme="minorHAnsi"/>
          <w:lang w:eastAsia="zh-CN"/>
        </w:rPr>
        <w:t xml:space="preserve"> sont demandés pour chaque sportif. Paiement à effectuer de préférence par l’association afin de réduire d’éventuelles erreurs. Par espèce, par chèque (à l’ordre de LBFCSA) ou par virement : IBAN : FR76 3000 3003 2000 0507 7688 390</w:t>
      </w:r>
    </w:p>
    <w:p w14:paraId="677FC1D7" w14:textId="77777777" w:rsidR="00E669AE" w:rsidRPr="00E669AE" w:rsidRDefault="00E669AE" w:rsidP="00534330">
      <w:pPr>
        <w:spacing w:after="0"/>
        <w:jc w:val="both"/>
        <w:rPr>
          <w:rFonts w:cstheme="minorHAnsi"/>
          <w:lang w:eastAsia="zh-CN"/>
        </w:rPr>
      </w:pPr>
    </w:p>
    <w:p w14:paraId="610A0600" w14:textId="6D640D2A" w:rsidR="00412823" w:rsidRDefault="00E669AE" w:rsidP="00412823">
      <w:pPr>
        <w:spacing w:line="276" w:lineRule="auto"/>
        <w:jc w:val="both"/>
        <w:rPr>
          <w:rFonts w:cstheme="minorHAnsi"/>
          <w:lang w:eastAsia="zh-CN"/>
        </w:rPr>
      </w:pPr>
      <w:r w:rsidRPr="00E669AE">
        <w:rPr>
          <w:rFonts w:cstheme="minorHAnsi"/>
          <w:b/>
          <w:u w:val="single"/>
          <w:lang w:eastAsia="zh-CN"/>
        </w:rPr>
        <w:t>Aspect médical :</w:t>
      </w:r>
      <w:r w:rsidRPr="00E669AE">
        <w:rPr>
          <w:rFonts w:cstheme="minorHAnsi"/>
          <w:lang w:eastAsia="zh-CN"/>
        </w:rPr>
        <w:t xml:space="preserve"> Si un sportif est sous traitement, les accompagnateurs devront être détenteur d’une enveloppe cachetée, portant le nom et le prénom du sportif, contenant l’ordonnance (ou un document indiquant le traitement ou les allergies du sportif) et la photocopie de la carte de sécurité sociale. En cas d’intervention, cette enveloppe sera remise aussitôt au secours. L’organisation décline toute responsabilité en cas d’absence de ces documents. Sur place, un médecin et des personnes titulaires du PSC1 seront présents, et les secours seront prévenus de la manifestation.</w:t>
      </w:r>
    </w:p>
    <w:p w14:paraId="2024ECE7" w14:textId="6B14E733" w:rsidR="00A87782" w:rsidRDefault="00412823" w:rsidP="00123CC4">
      <w:pPr>
        <w:pStyle w:val="Titre1"/>
        <w:jc w:val="center"/>
        <w:rPr>
          <w:b/>
          <w:lang w:eastAsia="zh-CN"/>
        </w:rPr>
      </w:pPr>
      <w:r w:rsidRPr="00412823">
        <w:rPr>
          <w:b/>
          <w:lang w:eastAsia="zh-CN"/>
        </w:rPr>
        <w:lastRenderedPageBreak/>
        <w:t>CONDITION</w:t>
      </w:r>
      <w:r w:rsidR="004464ED">
        <w:rPr>
          <w:b/>
          <w:lang w:eastAsia="zh-CN"/>
        </w:rPr>
        <w:t>S</w:t>
      </w:r>
      <w:r w:rsidRPr="00412823">
        <w:rPr>
          <w:b/>
          <w:lang w:eastAsia="zh-CN"/>
        </w:rPr>
        <w:t xml:space="preserve"> DE LA COMPETITION</w:t>
      </w:r>
    </w:p>
    <w:p w14:paraId="5CD52C07" w14:textId="77777777" w:rsidR="00123CC4" w:rsidRPr="00123CC4" w:rsidRDefault="00123CC4" w:rsidP="00123CC4">
      <w:pPr>
        <w:rPr>
          <w:lang w:eastAsia="zh-CN"/>
        </w:rPr>
      </w:pPr>
    </w:p>
    <w:p w14:paraId="762F026B" w14:textId="5B011E69" w:rsidR="00412823" w:rsidRPr="009A6168" w:rsidRDefault="00412823" w:rsidP="0028381E">
      <w:pPr>
        <w:tabs>
          <w:tab w:val="left" w:pos="4500"/>
        </w:tabs>
        <w:jc w:val="both"/>
        <w:rPr>
          <w:rFonts w:cstheme="minorHAnsi"/>
          <w:lang w:eastAsia="zh-CN"/>
        </w:rPr>
      </w:pPr>
      <w:r w:rsidRPr="009A6168">
        <w:rPr>
          <w:rFonts w:cstheme="minorHAnsi"/>
          <w:b/>
          <w:u w:val="single"/>
          <w:lang w:eastAsia="zh-CN"/>
        </w:rPr>
        <w:t>Les catégories :</w:t>
      </w:r>
      <w:r w:rsidRPr="009A6168">
        <w:rPr>
          <w:rFonts w:cstheme="minorHAnsi"/>
          <w:lang w:eastAsia="zh-CN"/>
        </w:rPr>
        <w:t xml:space="preserve"> Les </w:t>
      </w:r>
      <w:r w:rsidR="004164D7">
        <w:rPr>
          <w:rFonts w:cstheme="minorHAnsi"/>
          <w:lang w:eastAsia="zh-CN"/>
        </w:rPr>
        <w:t>nageurs</w:t>
      </w:r>
      <w:r w:rsidRPr="009A6168">
        <w:rPr>
          <w:rFonts w:cstheme="minorHAnsi"/>
          <w:lang w:eastAsia="zh-CN"/>
        </w:rPr>
        <w:t xml:space="preserve"> s’affronteront en fonction de leur sexe, de leur classification et de leur âge selon les catégories suivantes :</w:t>
      </w:r>
    </w:p>
    <w:p w14:paraId="4B564B33" w14:textId="45F530E8" w:rsidR="00A87782" w:rsidRDefault="00A87782" w:rsidP="0028381E">
      <w:pPr>
        <w:tabs>
          <w:tab w:val="left" w:pos="4500"/>
        </w:tabs>
        <w:suppressAutoHyphens/>
        <w:spacing w:after="0" w:line="240" w:lineRule="auto"/>
        <w:jc w:val="center"/>
        <w:rPr>
          <w:rFonts w:cstheme="minorHAnsi"/>
          <w:b/>
          <w:u w:val="single"/>
          <w:lang w:eastAsia="zh-CN"/>
        </w:rPr>
      </w:pPr>
      <w:r w:rsidRPr="00A87782">
        <w:rPr>
          <w:rFonts w:cstheme="minorHAnsi"/>
          <w:bCs/>
          <w:noProof/>
          <w:lang w:eastAsia="zh-CN"/>
        </w:rPr>
        <w:drawing>
          <wp:inline distT="0" distB="0" distL="0" distR="0" wp14:anchorId="76B81560" wp14:editId="49D88DB7">
            <wp:extent cx="4630853" cy="3021981"/>
            <wp:effectExtent l="0" t="0" r="5080" b="635"/>
            <wp:docPr id="1109591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9146" name="Image 1109591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3135" cy="3029996"/>
                    </a:xfrm>
                    <a:prstGeom prst="rect">
                      <a:avLst/>
                    </a:prstGeom>
                  </pic:spPr>
                </pic:pic>
              </a:graphicData>
            </a:graphic>
          </wp:inline>
        </w:drawing>
      </w:r>
    </w:p>
    <w:p w14:paraId="587FBE37" w14:textId="4792E578" w:rsidR="007427E6" w:rsidRDefault="00412823" w:rsidP="004164D7">
      <w:pPr>
        <w:tabs>
          <w:tab w:val="left" w:pos="4500"/>
        </w:tabs>
        <w:suppressAutoHyphens/>
        <w:spacing w:after="0" w:line="240" w:lineRule="auto"/>
        <w:jc w:val="both"/>
        <w:rPr>
          <w:rFonts w:cstheme="minorHAnsi"/>
          <w:bCs/>
          <w:lang w:eastAsia="zh-CN"/>
        </w:rPr>
      </w:pPr>
      <w:r w:rsidRPr="009A6168">
        <w:rPr>
          <w:rFonts w:cstheme="minorHAnsi"/>
          <w:b/>
          <w:u w:val="single"/>
          <w:lang w:eastAsia="zh-CN"/>
        </w:rPr>
        <w:t>Matériel du sportif :</w:t>
      </w:r>
      <w:r w:rsidR="004164D7">
        <w:rPr>
          <w:rFonts w:cstheme="minorHAnsi"/>
          <w:bCs/>
          <w:lang w:eastAsia="zh-CN"/>
        </w:rPr>
        <w:t xml:space="preserve"> </w:t>
      </w:r>
    </w:p>
    <w:p w14:paraId="3AD08E67" w14:textId="77777777" w:rsidR="007427E6" w:rsidRPr="007427E6" w:rsidRDefault="007427E6" w:rsidP="007427E6">
      <w:pPr>
        <w:pStyle w:val="Paragraphedeliste"/>
        <w:numPr>
          <w:ilvl w:val="0"/>
          <w:numId w:val="1"/>
        </w:numPr>
        <w:tabs>
          <w:tab w:val="left" w:pos="4500"/>
        </w:tabs>
        <w:suppressAutoHyphens/>
        <w:spacing w:after="0" w:line="240" w:lineRule="auto"/>
        <w:jc w:val="both"/>
        <w:rPr>
          <w:rFonts w:cstheme="minorHAnsi"/>
          <w:lang w:eastAsia="zh-CN"/>
        </w:rPr>
      </w:pPr>
      <w:r w:rsidRPr="007427E6">
        <w:rPr>
          <w:rFonts w:cstheme="minorHAnsi"/>
          <w:lang w:eastAsia="zh-CN"/>
        </w:rPr>
        <w:t>Bonnet de bain</w:t>
      </w:r>
    </w:p>
    <w:p w14:paraId="7244CAC3" w14:textId="4615F159" w:rsidR="004164D7" w:rsidRPr="005A1459" w:rsidRDefault="007427E6" w:rsidP="007427E6">
      <w:pPr>
        <w:pStyle w:val="Paragraphedeliste"/>
        <w:numPr>
          <w:ilvl w:val="0"/>
          <w:numId w:val="1"/>
        </w:numPr>
        <w:tabs>
          <w:tab w:val="left" w:pos="4500"/>
        </w:tabs>
        <w:suppressAutoHyphens/>
        <w:spacing w:after="0" w:line="240" w:lineRule="auto"/>
        <w:jc w:val="both"/>
        <w:rPr>
          <w:rFonts w:cstheme="minorHAnsi"/>
          <w:b/>
          <w:u w:val="single"/>
          <w:lang w:eastAsia="zh-CN"/>
        </w:rPr>
      </w:pPr>
      <w:r w:rsidRPr="007427E6">
        <w:rPr>
          <w:rFonts w:cstheme="minorHAnsi"/>
          <w:lang w:eastAsia="zh-CN"/>
        </w:rPr>
        <w:t>Maillot de bain</w:t>
      </w:r>
      <w:r>
        <w:rPr>
          <w:rFonts w:cstheme="minorHAnsi"/>
          <w:lang w:eastAsia="zh-CN"/>
        </w:rPr>
        <w:t xml:space="preserve"> : </w:t>
      </w:r>
      <w:r w:rsidRPr="007427E6">
        <w:rPr>
          <w:rFonts w:cstheme="minorHAnsi"/>
          <w:lang w:eastAsia="zh-CN"/>
        </w:rPr>
        <w:t>s</w:t>
      </w:r>
      <w:r w:rsidR="004164D7" w:rsidRPr="007427E6">
        <w:rPr>
          <w:rFonts w:cstheme="minorHAnsi"/>
          <w:lang w:eastAsia="zh-CN"/>
        </w:rPr>
        <w:t>lips ou boxers en élasthanne.</w:t>
      </w:r>
      <w:r w:rsidR="004164D7" w:rsidRPr="007427E6">
        <w:rPr>
          <w:rFonts w:cstheme="minorHAnsi"/>
          <w:b/>
          <w:bCs/>
          <w:lang w:eastAsia="zh-CN"/>
        </w:rPr>
        <w:t xml:space="preserve"> Shorts de bain interdits.</w:t>
      </w:r>
    </w:p>
    <w:p w14:paraId="62FE1D66" w14:textId="34EFB843" w:rsidR="005A1459" w:rsidRDefault="005A1459" w:rsidP="005A1459">
      <w:pPr>
        <w:tabs>
          <w:tab w:val="left" w:pos="4500"/>
        </w:tabs>
        <w:suppressAutoHyphens/>
        <w:spacing w:after="0" w:line="240" w:lineRule="auto"/>
        <w:jc w:val="both"/>
        <w:rPr>
          <w:rFonts w:cstheme="minorHAnsi"/>
          <w:b/>
          <w:u w:val="single"/>
          <w:lang w:eastAsia="zh-CN"/>
        </w:rPr>
      </w:pPr>
    </w:p>
    <w:p w14:paraId="6B7CB129" w14:textId="20731092" w:rsidR="005A1459" w:rsidRPr="005A1459" w:rsidRDefault="005A1459" w:rsidP="005A1459">
      <w:pPr>
        <w:tabs>
          <w:tab w:val="left" w:pos="4500"/>
        </w:tabs>
        <w:suppressAutoHyphens/>
        <w:spacing w:after="0" w:line="240" w:lineRule="auto"/>
        <w:jc w:val="both"/>
        <w:rPr>
          <w:rFonts w:cstheme="minorHAnsi"/>
          <w:b/>
          <w:u w:val="single"/>
          <w:lang w:eastAsia="zh-CN"/>
        </w:rPr>
      </w:pPr>
      <w:r>
        <w:rPr>
          <w:rFonts w:cstheme="minorHAnsi"/>
          <w:b/>
          <w:u w:val="single"/>
          <w:lang w:eastAsia="zh-CN"/>
        </w:rPr>
        <w:t xml:space="preserve">Type de bassin : </w:t>
      </w:r>
      <w:r w:rsidRPr="005A1459">
        <w:rPr>
          <w:rFonts w:cstheme="minorHAnsi"/>
          <w:bCs/>
          <w:lang w:eastAsia="zh-CN"/>
        </w:rPr>
        <w:t>Bassin de 25 mètres</w:t>
      </w:r>
    </w:p>
    <w:p w14:paraId="0E4F0446" w14:textId="77777777" w:rsidR="00412823" w:rsidRPr="009A6168" w:rsidRDefault="00412823" w:rsidP="00412823">
      <w:pPr>
        <w:rPr>
          <w:rFonts w:cstheme="minorHAnsi"/>
        </w:rPr>
      </w:pPr>
    </w:p>
    <w:p w14:paraId="67094E7C" w14:textId="54F89130" w:rsidR="00123CC4" w:rsidRDefault="00412823" w:rsidP="00123CC4">
      <w:pPr>
        <w:jc w:val="both"/>
        <w:rPr>
          <w:rFonts w:cstheme="minorHAnsi"/>
          <w:b/>
        </w:rPr>
      </w:pPr>
      <w:r w:rsidRPr="009A6168">
        <w:rPr>
          <w:rFonts w:cstheme="minorHAnsi"/>
          <w:b/>
          <w:u w:val="single"/>
        </w:rPr>
        <w:t>Modalité de qualification au championnat de France :</w:t>
      </w:r>
      <w:r w:rsidRPr="009A6168">
        <w:rPr>
          <w:rFonts w:cstheme="minorHAnsi"/>
        </w:rPr>
        <w:t xml:space="preserve"> </w:t>
      </w:r>
      <w:r w:rsidR="007427E6" w:rsidRPr="00381A29">
        <w:rPr>
          <w:rFonts w:cstheme="minorHAnsi"/>
        </w:rPr>
        <w:t xml:space="preserve">Pour être qualifié au championnat de France </w:t>
      </w:r>
      <w:r w:rsidR="007427E6">
        <w:rPr>
          <w:rFonts w:cstheme="minorHAnsi"/>
        </w:rPr>
        <w:t xml:space="preserve">de </w:t>
      </w:r>
      <w:r w:rsidR="00361E2B">
        <w:rPr>
          <w:rFonts w:cstheme="minorHAnsi"/>
        </w:rPr>
        <w:t>para natation adaptée</w:t>
      </w:r>
      <w:r w:rsidR="007427E6">
        <w:rPr>
          <w:rFonts w:cstheme="minorHAnsi"/>
        </w:rPr>
        <w:t xml:space="preserve">, le </w:t>
      </w:r>
      <w:r w:rsidR="007427E6" w:rsidRPr="00381A29">
        <w:rPr>
          <w:rFonts w:cstheme="minorHAnsi"/>
        </w:rPr>
        <w:t>sportif a besoin</w:t>
      </w:r>
      <w:r w:rsidR="007427E6">
        <w:rPr>
          <w:rFonts w:cstheme="minorHAnsi"/>
        </w:rPr>
        <w:t xml:space="preserve"> </w:t>
      </w:r>
      <w:r w:rsidR="007427E6" w:rsidRPr="007427E6">
        <w:rPr>
          <w:rFonts w:cstheme="minorHAnsi"/>
        </w:rPr>
        <w:t xml:space="preserve">de participer à cette compétition régionale et d’atteindre les minimas dans les </w:t>
      </w:r>
      <w:r w:rsidR="007427E6">
        <w:rPr>
          <w:rFonts w:cstheme="minorHAnsi"/>
        </w:rPr>
        <w:t>nages qu’ils/elles souhaitent faire.</w:t>
      </w:r>
      <w:r w:rsidR="007427E6" w:rsidRPr="007427E6">
        <w:rPr>
          <w:rFonts w:cstheme="minorHAnsi"/>
        </w:rPr>
        <w:t xml:space="preserve"> </w:t>
      </w:r>
      <w:r w:rsidR="005A1459">
        <w:rPr>
          <w:rFonts w:cstheme="minorHAnsi"/>
        </w:rPr>
        <w:t xml:space="preserve">Les </w:t>
      </w:r>
      <w:r w:rsidR="00580833">
        <w:rPr>
          <w:rFonts w:cstheme="minorHAnsi"/>
        </w:rPr>
        <w:t>minimas</w:t>
      </w:r>
      <w:r w:rsidR="005A1459">
        <w:rPr>
          <w:rFonts w:cstheme="minorHAnsi"/>
        </w:rPr>
        <w:t xml:space="preserve"> sont disponibles </w:t>
      </w:r>
      <w:r w:rsidR="00580833">
        <w:rPr>
          <w:rFonts w:cstheme="minorHAnsi"/>
        </w:rPr>
        <w:t>dans</w:t>
      </w:r>
      <w:r w:rsidR="00A87782">
        <w:rPr>
          <w:rFonts w:cstheme="minorHAnsi"/>
        </w:rPr>
        <w:t xml:space="preserve"> le </w:t>
      </w:r>
      <w:r w:rsidR="00580833">
        <w:rPr>
          <w:rFonts w:cstheme="minorHAnsi"/>
        </w:rPr>
        <w:t>règlement FFSA</w:t>
      </w:r>
      <w:r w:rsidR="00A87782">
        <w:rPr>
          <w:rFonts w:cstheme="minorHAnsi"/>
        </w:rPr>
        <w:t xml:space="preserve"> 2025-2029.</w:t>
      </w:r>
    </w:p>
    <w:p w14:paraId="555200CA" w14:textId="77777777" w:rsidR="0028381E" w:rsidRPr="00123CC4" w:rsidRDefault="0028381E" w:rsidP="00123CC4">
      <w:pPr>
        <w:jc w:val="both"/>
        <w:rPr>
          <w:rFonts w:cstheme="minorHAnsi"/>
          <w:b/>
        </w:rPr>
      </w:pPr>
    </w:p>
    <w:p w14:paraId="1BB4FFE8" w14:textId="4200B543" w:rsidR="00412823" w:rsidRPr="009A6168" w:rsidRDefault="00412823" w:rsidP="00412823">
      <w:pPr>
        <w:rPr>
          <w:rFonts w:cstheme="minorHAnsi"/>
          <w:b/>
          <w:u w:val="single"/>
        </w:rPr>
      </w:pPr>
      <w:r w:rsidRPr="009A6168">
        <w:rPr>
          <w:rFonts w:cstheme="minorHAnsi"/>
          <w:b/>
          <w:u w:val="single"/>
        </w:rPr>
        <w:t>Déroulement du championnat : (prévisionnel)</w:t>
      </w:r>
    </w:p>
    <w:p w14:paraId="73280491" w14:textId="54697ECD" w:rsidR="00580833" w:rsidRPr="00600DB4" w:rsidRDefault="00580833" w:rsidP="00580833">
      <w:pPr>
        <w:pStyle w:val="Paragraphedeliste"/>
        <w:numPr>
          <w:ilvl w:val="0"/>
          <w:numId w:val="8"/>
        </w:numPr>
        <w:spacing w:line="360" w:lineRule="auto"/>
        <w:jc w:val="center"/>
        <w:rPr>
          <w:rFonts w:cstheme="minorHAnsi"/>
        </w:rPr>
      </w:pPr>
      <w:r w:rsidRPr="00600DB4">
        <w:rPr>
          <w:rFonts w:cstheme="minorHAnsi"/>
        </w:rPr>
        <w:t xml:space="preserve">Accueil et échauffement des sportifs : </w:t>
      </w:r>
      <w:r w:rsidRPr="00600DB4">
        <w:rPr>
          <w:rFonts w:cstheme="minorHAnsi"/>
          <w:lang w:eastAsia="zh-CN"/>
        </w:rPr>
        <w:t>de 13h</w:t>
      </w:r>
      <w:r w:rsidR="00686B8A" w:rsidRPr="00600DB4">
        <w:rPr>
          <w:rFonts w:cstheme="minorHAnsi"/>
          <w:lang w:eastAsia="zh-CN"/>
        </w:rPr>
        <w:t>30</w:t>
      </w:r>
      <w:r w:rsidRPr="00600DB4">
        <w:rPr>
          <w:rFonts w:cstheme="minorHAnsi"/>
          <w:lang w:eastAsia="zh-CN"/>
        </w:rPr>
        <w:t xml:space="preserve"> à 14h</w:t>
      </w:r>
      <w:r w:rsidR="00786E7B" w:rsidRPr="00600DB4">
        <w:rPr>
          <w:rFonts w:cstheme="minorHAnsi"/>
          <w:lang w:eastAsia="zh-CN"/>
        </w:rPr>
        <w:t>25</w:t>
      </w:r>
    </w:p>
    <w:p w14:paraId="61442FA0" w14:textId="71A30BC6" w:rsidR="00580833" w:rsidRPr="00600DB4" w:rsidRDefault="00580833" w:rsidP="00580833">
      <w:pPr>
        <w:pStyle w:val="Paragraphedeliste"/>
        <w:numPr>
          <w:ilvl w:val="0"/>
          <w:numId w:val="8"/>
        </w:numPr>
        <w:spacing w:line="360" w:lineRule="auto"/>
        <w:jc w:val="center"/>
        <w:rPr>
          <w:rFonts w:cstheme="minorHAnsi"/>
        </w:rPr>
      </w:pPr>
      <w:r w:rsidRPr="00600DB4">
        <w:rPr>
          <w:rFonts w:cstheme="minorHAnsi"/>
        </w:rPr>
        <w:t>Début des courses : 14h</w:t>
      </w:r>
      <w:r w:rsidR="00786E7B" w:rsidRPr="00600DB4">
        <w:rPr>
          <w:rFonts w:cstheme="minorHAnsi"/>
        </w:rPr>
        <w:t>30</w:t>
      </w:r>
    </w:p>
    <w:p w14:paraId="0FE3FE32" w14:textId="77777777" w:rsidR="00580833" w:rsidRPr="00600DB4" w:rsidRDefault="00580833" w:rsidP="00580833">
      <w:pPr>
        <w:pStyle w:val="Paragraphedeliste"/>
        <w:numPr>
          <w:ilvl w:val="0"/>
          <w:numId w:val="8"/>
        </w:numPr>
        <w:spacing w:line="360" w:lineRule="auto"/>
        <w:jc w:val="center"/>
        <w:rPr>
          <w:rFonts w:cstheme="minorHAnsi"/>
        </w:rPr>
      </w:pPr>
      <w:r w:rsidRPr="00600DB4">
        <w:rPr>
          <w:rFonts w:cstheme="minorHAnsi"/>
        </w:rPr>
        <w:t>Fin des courses : 17h00</w:t>
      </w:r>
    </w:p>
    <w:p w14:paraId="156ACA18" w14:textId="3E7FF882" w:rsidR="00412823" w:rsidRPr="00A87782" w:rsidRDefault="00580833" w:rsidP="00A87782">
      <w:pPr>
        <w:pStyle w:val="Paragraphedeliste"/>
        <w:numPr>
          <w:ilvl w:val="0"/>
          <w:numId w:val="8"/>
        </w:numPr>
        <w:spacing w:line="360" w:lineRule="auto"/>
        <w:jc w:val="center"/>
        <w:rPr>
          <w:rFonts w:cstheme="minorHAnsi"/>
        </w:rPr>
      </w:pPr>
      <w:r w:rsidRPr="00600DB4">
        <w:rPr>
          <w:rFonts w:cstheme="minorHAnsi"/>
        </w:rPr>
        <w:t>Remise des récompenses : 17h30</w:t>
      </w:r>
      <w:r w:rsidR="000367FA">
        <w:rPr>
          <w:rFonts w:cstheme="minorHAnsi"/>
        </w:rPr>
        <w:t xml:space="preserve"> au gymnase Marion</w:t>
      </w:r>
    </w:p>
    <w:p w14:paraId="18227F9B" w14:textId="77777777" w:rsidR="000B2F24" w:rsidRPr="009A6168" w:rsidRDefault="000B2F24" w:rsidP="00412823">
      <w:pPr>
        <w:tabs>
          <w:tab w:val="left" w:pos="4500"/>
        </w:tabs>
        <w:suppressAutoHyphens/>
        <w:spacing w:after="0" w:line="240" w:lineRule="auto"/>
        <w:jc w:val="both"/>
        <w:rPr>
          <w:rFonts w:cstheme="minorHAnsi"/>
          <w:lang w:eastAsia="zh-CN"/>
        </w:rPr>
      </w:pPr>
    </w:p>
    <w:p w14:paraId="3CD7AB46" w14:textId="5C6E01FE" w:rsidR="009A6168" w:rsidRPr="009A6168" w:rsidRDefault="009A6168" w:rsidP="00E669AE">
      <w:pPr>
        <w:spacing w:line="276" w:lineRule="auto"/>
        <w:jc w:val="both"/>
        <w:rPr>
          <w:rFonts w:cstheme="minorHAnsi"/>
          <w:lang w:eastAsia="zh-CN"/>
        </w:rPr>
      </w:pPr>
      <w:r w:rsidRPr="009A6168">
        <w:rPr>
          <w:rFonts w:cstheme="minorHAnsi"/>
          <w:b/>
          <w:u w:val="single"/>
          <w:lang w:eastAsia="zh-CN"/>
        </w:rPr>
        <w:t>Modalité d’inscription :</w:t>
      </w:r>
      <w:r w:rsidRPr="009A6168">
        <w:rPr>
          <w:rFonts w:cstheme="minorHAnsi"/>
          <w:lang w:eastAsia="zh-CN"/>
        </w:rPr>
        <w:t xml:space="preserve"> </w:t>
      </w:r>
      <w:r w:rsidR="00412823" w:rsidRPr="009A6168">
        <w:rPr>
          <w:rFonts w:cstheme="minorHAnsi"/>
          <w:lang w:eastAsia="zh-CN"/>
        </w:rPr>
        <w:t xml:space="preserve">Fiche d’inscription </w:t>
      </w:r>
      <w:r w:rsidR="00A87782" w:rsidRPr="009A6168">
        <w:rPr>
          <w:rFonts w:cstheme="minorHAnsi"/>
          <w:lang w:eastAsia="zh-CN"/>
        </w:rPr>
        <w:t>Excel</w:t>
      </w:r>
      <w:r w:rsidRPr="009A6168">
        <w:rPr>
          <w:rFonts w:cstheme="minorHAnsi"/>
          <w:lang w:eastAsia="zh-CN"/>
        </w:rPr>
        <w:t xml:space="preserve"> (disponible en PJ)</w:t>
      </w:r>
      <w:r w:rsidR="00412823" w:rsidRPr="009A6168">
        <w:rPr>
          <w:rFonts w:cstheme="minorHAnsi"/>
          <w:lang w:eastAsia="zh-CN"/>
        </w:rPr>
        <w:t xml:space="preserve"> à remplir et à retourner à l’adresse :</w:t>
      </w:r>
      <w:r w:rsidRPr="009A6168">
        <w:rPr>
          <w:rFonts w:cstheme="minorHAnsi"/>
          <w:lang w:eastAsia="zh-CN"/>
        </w:rPr>
        <w:t xml:space="preserve"> </w:t>
      </w:r>
      <w:hyperlink r:id="rId12" w:history="1">
        <w:r w:rsidR="00A87782" w:rsidRPr="00A25659">
          <w:rPr>
            <w:rStyle w:val="Lienhypertexte"/>
          </w:rPr>
          <w:t>gaby.divay@sportadapte.fr</w:t>
        </w:r>
      </w:hyperlink>
      <w:r w:rsidR="00A87782">
        <w:t xml:space="preserve"> et </w:t>
      </w:r>
      <w:hyperlink r:id="rId13" w:history="1">
        <w:r w:rsidR="00A87782" w:rsidRPr="00B61C3B">
          <w:rPr>
            <w:rStyle w:val="Lienhypertexte"/>
          </w:rPr>
          <w:t>gregory.simionato@sportadapte.fr</w:t>
        </w:r>
      </w:hyperlink>
      <w:r w:rsidR="00A87782">
        <w:t xml:space="preserve"> .</w:t>
      </w:r>
    </w:p>
    <w:p w14:paraId="2F8DBAC4" w14:textId="3188E43F" w:rsidR="00C845E9" w:rsidRDefault="00412823" w:rsidP="00123CC4">
      <w:pPr>
        <w:spacing w:line="276" w:lineRule="auto"/>
        <w:jc w:val="both"/>
        <w:rPr>
          <w:rFonts w:cstheme="minorHAnsi"/>
          <w:b/>
          <w:bCs/>
          <w:u w:val="single"/>
          <w:lang w:eastAsia="zh-CN"/>
        </w:rPr>
      </w:pPr>
      <w:r w:rsidRPr="009A6168">
        <w:rPr>
          <w:rFonts w:cstheme="minorHAnsi"/>
          <w:lang w:eastAsia="zh-CN"/>
        </w:rPr>
        <w:t xml:space="preserve">Date limite d’inscription : </w:t>
      </w:r>
      <w:r w:rsidR="000367FA">
        <w:rPr>
          <w:rFonts w:cstheme="minorHAnsi"/>
          <w:b/>
          <w:bCs/>
          <w:u w:val="single"/>
          <w:lang w:eastAsia="zh-CN"/>
        </w:rPr>
        <w:t>vendr</w:t>
      </w:r>
      <w:r w:rsidR="00A87782">
        <w:rPr>
          <w:rFonts w:cstheme="minorHAnsi"/>
          <w:b/>
          <w:bCs/>
          <w:u w:val="single"/>
          <w:lang w:eastAsia="zh-CN"/>
        </w:rPr>
        <w:t xml:space="preserve">edi </w:t>
      </w:r>
      <w:r w:rsidR="00A5382C" w:rsidRPr="00600DB4">
        <w:rPr>
          <w:rFonts w:cstheme="minorHAnsi"/>
          <w:b/>
          <w:bCs/>
          <w:u w:val="single"/>
          <w:lang w:eastAsia="zh-CN"/>
        </w:rPr>
        <w:t>1</w:t>
      </w:r>
      <w:r w:rsidR="000367FA">
        <w:rPr>
          <w:rFonts w:cstheme="minorHAnsi"/>
          <w:b/>
          <w:bCs/>
          <w:u w:val="single"/>
          <w:lang w:eastAsia="zh-CN"/>
        </w:rPr>
        <w:t>3</w:t>
      </w:r>
      <w:r w:rsidR="00A5382C" w:rsidRPr="00600DB4">
        <w:rPr>
          <w:rFonts w:cstheme="minorHAnsi"/>
          <w:b/>
          <w:bCs/>
          <w:u w:val="single"/>
          <w:lang w:eastAsia="zh-CN"/>
        </w:rPr>
        <w:t xml:space="preserve"> </w:t>
      </w:r>
      <w:r w:rsidR="00A87782">
        <w:rPr>
          <w:rFonts w:cstheme="minorHAnsi"/>
          <w:b/>
          <w:bCs/>
          <w:u w:val="single"/>
          <w:lang w:eastAsia="zh-CN"/>
        </w:rPr>
        <w:t>mars</w:t>
      </w:r>
      <w:r w:rsidR="00A5382C" w:rsidRPr="00600DB4">
        <w:rPr>
          <w:rFonts w:cstheme="minorHAnsi"/>
          <w:b/>
          <w:bCs/>
          <w:u w:val="single"/>
          <w:lang w:eastAsia="zh-CN"/>
        </w:rPr>
        <w:t xml:space="preserve"> 202</w:t>
      </w:r>
      <w:r w:rsidR="00A87782">
        <w:rPr>
          <w:rFonts w:cstheme="minorHAnsi"/>
          <w:b/>
          <w:bCs/>
          <w:u w:val="single"/>
          <w:lang w:eastAsia="zh-CN"/>
        </w:rPr>
        <w:t>6</w:t>
      </w:r>
      <w:r w:rsidRPr="00600DB4">
        <w:rPr>
          <w:rFonts w:cstheme="minorHAnsi"/>
          <w:b/>
          <w:bCs/>
          <w:u w:val="single"/>
          <w:lang w:eastAsia="zh-CN"/>
        </w:rPr>
        <w:t>.</w:t>
      </w:r>
    </w:p>
    <w:p w14:paraId="4CC7C3D3" w14:textId="7C2CCF5E" w:rsidR="0028381E" w:rsidRPr="0028381E" w:rsidRDefault="0028381E" w:rsidP="00123CC4">
      <w:pPr>
        <w:spacing w:line="276" w:lineRule="auto"/>
        <w:jc w:val="both"/>
        <w:rPr>
          <w:rFonts w:cstheme="minorHAnsi"/>
          <w:b/>
          <w:bCs/>
          <w:color w:val="EE0000"/>
          <w:u w:val="single"/>
          <w:lang w:eastAsia="zh-CN"/>
        </w:rPr>
      </w:pPr>
      <w:r w:rsidRPr="0028381E">
        <w:rPr>
          <w:rFonts w:cstheme="minorHAnsi"/>
          <w:b/>
          <w:bCs/>
          <w:color w:val="EE0000"/>
          <w:u w:val="single"/>
          <w:lang w:eastAsia="zh-CN"/>
        </w:rPr>
        <w:t>Points de règlementation ci-dessous</w:t>
      </w:r>
      <w:r>
        <w:rPr>
          <w:rFonts w:cstheme="minorHAnsi"/>
          <w:b/>
          <w:bCs/>
          <w:color w:val="EE0000"/>
          <w:u w:val="single"/>
          <w:lang w:eastAsia="zh-CN"/>
        </w:rPr>
        <w:t xml:space="preserve"> </w:t>
      </w:r>
      <w:r w:rsidRPr="0028381E">
        <w:rPr>
          <w:rFonts w:cstheme="minorHAnsi"/>
          <w:b/>
          <w:bCs/>
          <w:color w:val="EE0000"/>
          <w:u w:val="single"/>
          <w:lang w:eastAsia="zh-CN"/>
        </w:rPr>
        <w:t>:</w:t>
      </w:r>
    </w:p>
    <w:p w14:paraId="1DF969D7" w14:textId="341EA50E" w:rsidR="00C845E9" w:rsidRPr="00C845E9" w:rsidRDefault="00C845E9" w:rsidP="00C845E9">
      <w:pPr>
        <w:pStyle w:val="Titre1"/>
        <w:jc w:val="center"/>
        <w:rPr>
          <w:b/>
          <w:bCs/>
          <w:lang w:eastAsia="zh-CN"/>
        </w:rPr>
      </w:pPr>
      <w:r w:rsidRPr="00C845E9">
        <w:rPr>
          <w:b/>
          <w:bCs/>
          <w:lang w:eastAsia="zh-CN"/>
        </w:rPr>
        <w:lastRenderedPageBreak/>
        <w:t>REGLEMENT TECHNIQUE SPORTIF</w:t>
      </w:r>
    </w:p>
    <w:p w14:paraId="2BE2056F" w14:textId="4E123112" w:rsidR="00C845E9" w:rsidRDefault="0028381E" w:rsidP="00C845E9">
      <w:pPr>
        <w:tabs>
          <w:tab w:val="left" w:pos="4500"/>
        </w:tabs>
        <w:jc w:val="both"/>
        <w:rPr>
          <w:rFonts w:cstheme="minorHAnsi"/>
          <w:color w:val="1F4E79" w:themeColor="accent1" w:themeShade="80"/>
          <w:lang w:eastAsia="zh-CN"/>
        </w:rPr>
      </w:pPr>
      <w:r>
        <w:rPr>
          <w:rFonts w:cstheme="minorHAnsi"/>
          <w:noProof/>
          <w:color w:val="1F4E79" w:themeColor="accent1" w:themeShade="80"/>
          <w:lang w:eastAsia="zh-CN"/>
        </w:rPr>
        <mc:AlternateContent>
          <mc:Choice Requires="wps">
            <w:drawing>
              <wp:anchor distT="0" distB="0" distL="114300" distR="114300" simplePos="0" relativeHeight="251659264" behindDoc="0" locked="0" layoutInCell="1" allowOverlap="1" wp14:anchorId="4BFB20E0" wp14:editId="749F6BA2">
                <wp:simplePos x="0" y="0"/>
                <wp:positionH relativeFrom="column">
                  <wp:posOffset>-393700</wp:posOffset>
                </wp:positionH>
                <wp:positionV relativeFrom="paragraph">
                  <wp:posOffset>257121</wp:posOffset>
                </wp:positionV>
                <wp:extent cx="6994187" cy="1322583"/>
                <wp:effectExtent l="12700" t="12700" r="16510" b="11430"/>
                <wp:wrapNone/>
                <wp:docPr id="1885428419" name="Rectangle 1"/>
                <wp:cNvGraphicFramePr/>
                <a:graphic xmlns:a="http://schemas.openxmlformats.org/drawingml/2006/main">
                  <a:graphicData uri="http://schemas.microsoft.com/office/word/2010/wordprocessingShape">
                    <wps:wsp>
                      <wps:cNvSpPr/>
                      <wps:spPr>
                        <a:xfrm>
                          <a:off x="0" y="0"/>
                          <a:ext cx="6994187" cy="1322583"/>
                        </a:xfrm>
                        <a:prstGeom prst="rect">
                          <a:avLst/>
                        </a:prstGeom>
                        <a:noFill/>
                        <a:ln w="28575">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79794" id="Rectangle 1" o:spid="_x0000_s1026" style="position:absolute;margin-left:-31pt;margin-top:20.25pt;width:550.7pt;height:10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" filled="f" strokecolor="#e00" strokeweight="2.25pt"/>
            </w:pict>
          </mc:Fallback>
        </mc:AlternateContent>
      </w:r>
    </w:p>
    <w:p w14:paraId="2D0B4C5C" w14:textId="2EBECDFE" w:rsidR="00C845E9" w:rsidRPr="00DA4F33" w:rsidRDefault="00C845E9" w:rsidP="00DA4F33">
      <w:pPr>
        <w:rPr>
          <w:b/>
          <w:bCs/>
          <w:u w:val="single"/>
          <w:lang w:eastAsia="zh-CN"/>
        </w:rPr>
      </w:pPr>
      <w:r w:rsidRPr="00DA4F33">
        <w:rPr>
          <w:b/>
          <w:bCs/>
          <w:u w:val="single"/>
          <w:lang w:eastAsia="zh-CN"/>
        </w:rPr>
        <w:t>Tests obligatoires :</w:t>
      </w:r>
    </w:p>
    <w:p w14:paraId="4DEE61AC" w14:textId="10537969" w:rsidR="00C845E9" w:rsidRPr="00381A29" w:rsidRDefault="00DA4F33" w:rsidP="00C845E9">
      <w:pPr>
        <w:tabs>
          <w:tab w:val="left" w:pos="4500"/>
        </w:tabs>
        <w:jc w:val="both"/>
        <w:rPr>
          <w:rFonts w:cstheme="minorHAnsi"/>
          <w:lang w:eastAsia="zh-CN"/>
        </w:rPr>
      </w:pPr>
      <w:r>
        <w:rPr>
          <w:rFonts w:cstheme="minorHAnsi"/>
          <w:lang w:eastAsia="zh-CN"/>
        </w:rPr>
        <w:t>Pour pouvoir faire de la natation en compétition, chaque sportif doit passer un de ces tests obligatoires (</w:t>
      </w:r>
      <w:r w:rsidR="008D48E5">
        <w:rPr>
          <w:rFonts w:cstheme="minorHAnsi"/>
          <w:lang w:eastAsia="zh-CN"/>
        </w:rPr>
        <w:t>test à effectuer une seule fois). Ces tests nous assurent de l’aisance du nageur dans l’eau :</w:t>
      </w:r>
      <w:r w:rsidR="00C845E9" w:rsidRPr="00381A29">
        <w:rPr>
          <w:rFonts w:cstheme="minorHAnsi"/>
          <w:lang w:eastAsia="zh-CN"/>
        </w:rPr>
        <w:t xml:space="preserve"> </w:t>
      </w:r>
    </w:p>
    <w:p w14:paraId="4D25D4C8" w14:textId="4A9D151A" w:rsidR="00C845E9" w:rsidRPr="00381A29" w:rsidRDefault="00C845E9" w:rsidP="00C845E9">
      <w:pPr>
        <w:pStyle w:val="Paragraphedeliste"/>
        <w:numPr>
          <w:ilvl w:val="0"/>
          <w:numId w:val="9"/>
        </w:numPr>
        <w:tabs>
          <w:tab w:val="left" w:pos="4500"/>
        </w:tabs>
        <w:suppressAutoHyphens/>
        <w:spacing w:after="0" w:line="240" w:lineRule="auto"/>
        <w:jc w:val="both"/>
        <w:rPr>
          <w:rFonts w:cstheme="minorHAnsi"/>
          <w:lang w:eastAsia="zh-CN"/>
        </w:rPr>
      </w:pPr>
      <w:r w:rsidRPr="00381A29">
        <w:rPr>
          <w:rFonts w:cstheme="minorHAnsi"/>
          <w:lang w:eastAsia="zh-CN"/>
        </w:rPr>
        <w:t>Le « Sauv’Nage » pour les nageurs de classes BC</w:t>
      </w:r>
      <w:r w:rsidR="00123CC4">
        <w:rPr>
          <w:rFonts w:cstheme="minorHAnsi"/>
          <w:lang w:eastAsia="zh-CN"/>
        </w:rPr>
        <w:t>,</w:t>
      </w:r>
      <w:r w:rsidRPr="00381A29">
        <w:rPr>
          <w:rFonts w:cstheme="minorHAnsi"/>
          <w:lang w:eastAsia="zh-CN"/>
        </w:rPr>
        <w:t xml:space="preserve"> CD</w:t>
      </w:r>
      <w:r w:rsidR="00123CC4">
        <w:rPr>
          <w:rFonts w:cstheme="minorHAnsi"/>
          <w:lang w:eastAsia="zh-CN"/>
        </w:rPr>
        <w:t xml:space="preserve"> et DE</w:t>
      </w:r>
    </w:p>
    <w:p w14:paraId="5BD30EF9" w14:textId="5D38F43E" w:rsidR="00C845E9" w:rsidRPr="004C56F7" w:rsidRDefault="00C845E9" w:rsidP="00C845E9">
      <w:pPr>
        <w:pStyle w:val="Paragraphedeliste"/>
        <w:numPr>
          <w:ilvl w:val="0"/>
          <w:numId w:val="9"/>
        </w:numPr>
        <w:tabs>
          <w:tab w:val="left" w:pos="4500"/>
        </w:tabs>
        <w:suppressAutoHyphens/>
        <w:spacing w:after="0" w:line="240" w:lineRule="auto"/>
        <w:jc w:val="both"/>
        <w:rPr>
          <w:rFonts w:cstheme="minorHAnsi"/>
          <w:u w:val="single"/>
          <w:lang w:eastAsia="zh-CN"/>
        </w:rPr>
      </w:pPr>
      <w:r w:rsidRPr="00381A29">
        <w:rPr>
          <w:rFonts w:cstheme="minorHAnsi"/>
          <w:lang w:eastAsia="zh-CN"/>
        </w:rPr>
        <w:t>« L’</w:t>
      </w:r>
      <w:proofErr w:type="spellStart"/>
      <w:r w:rsidRPr="00381A29">
        <w:rPr>
          <w:rFonts w:cstheme="minorHAnsi"/>
          <w:lang w:eastAsia="zh-CN"/>
        </w:rPr>
        <w:t>Exploranage</w:t>
      </w:r>
      <w:proofErr w:type="spellEnd"/>
      <w:r w:rsidRPr="00381A29">
        <w:rPr>
          <w:rFonts w:cstheme="minorHAnsi"/>
          <w:lang w:eastAsia="zh-CN"/>
        </w:rPr>
        <w:t> » pour les nageurs de la classe AB</w:t>
      </w:r>
    </w:p>
    <w:p w14:paraId="401FDCF6" w14:textId="02BAB215" w:rsidR="004C56F7" w:rsidRPr="004C56F7" w:rsidRDefault="004C56F7" w:rsidP="004C56F7">
      <w:pPr>
        <w:pStyle w:val="Paragraphedeliste"/>
        <w:tabs>
          <w:tab w:val="left" w:pos="4500"/>
        </w:tabs>
        <w:suppressAutoHyphens/>
        <w:spacing w:after="0" w:line="240" w:lineRule="auto"/>
        <w:jc w:val="both"/>
        <w:rPr>
          <w:rFonts w:cstheme="minorHAnsi"/>
          <w:u w:val="single"/>
          <w:lang w:eastAsia="zh-CN"/>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1"/>
        <w:gridCol w:w="5685"/>
      </w:tblGrid>
      <w:tr w:rsidR="00C845E9" w:rsidRPr="00381A29" w14:paraId="056963E9" w14:textId="77777777" w:rsidTr="00A5021F">
        <w:trPr>
          <w:trHeight w:val="567"/>
          <w:jc w:val="center"/>
        </w:trPr>
        <w:tc>
          <w:tcPr>
            <w:tcW w:w="6081" w:type="dxa"/>
            <w:vAlign w:val="center"/>
          </w:tcPr>
          <w:p w14:paraId="4AF24FF5" w14:textId="77777777" w:rsidR="00C845E9" w:rsidRPr="00381A29" w:rsidRDefault="00C845E9" w:rsidP="002930FB">
            <w:pPr>
              <w:tabs>
                <w:tab w:val="left" w:pos="4500"/>
              </w:tabs>
              <w:jc w:val="center"/>
              <w:rPr>
                <w:rFonts w:cstheme="minorHAnsi"/>
                <w:color w:val="1F4E79" w:themeColor="accent1" w:themeShade="80"/>
                <w:lang w:eastAsia="zh-CN"/>
              </w:rPr>
            </w:pPr>
            <w:r w:rsidRPr="00381A29">
              <w:rPr>
                <w:rFonts w:cstheme="minorHAnsi"/>
                <w:color w:val="1F4E79" w:themeColor="accent1" w:themeShade="80"/>
                <w:lang w:eastAsia="zh-CN"/>
              </w:rPr>
              <w:t>Pour la classe AB : « l’</w:t>
            </w:r>
            <w:proofErr w:type="spellStart"/>
            <w:r w:rsidRPr="00381A29">
              <w:rPr>
                <w:rFonts w:cstheme="minorHAnsi"/>
                <w:color w:val="1F4E79" w:themeColor="accent1" w:themeShade="80"/>
                <w:lang w:eastAsia="zh-CN"/>
              </w:rPr>
              <w:t>Explora’Nage</w:t>
            </w:r>
            <w:proofErr w:type="spellEnd"/>
            <w:r w:rsidRPr="00381A29">
              <w:rPr>
                <w:rFonts w:cstheme="minorHAnsi"/>
                <w:color w:val="1F4E79" w:themeColor="accent1" w:themeShade="80"/>
                <w:lang w:eastAsia="zh-CN"/>
              </w:rPr>
              <w:t> »</w:t>
            </w:r>
          </w:p>
        </w:tc>
        <w:tc>
          <w:tcPr>
            <w:tcW w:w="5685" w:type="dxa"/>
            <w:vAlign w:val="center"/>
          </w:tcPr>
          <w:p w14:paraId="4CF245B7" w14:textId="35924D5C" w:rsidR="00C845E9" w:rsidRPr="00381A29" w:rsidRDefault="00C845E9" w:rsidP="002930FB">
            <w:pPr>
              <w:tabs>
                <w:tab w:val="left" w:pos="4500"/>
                <w:tab w:val="left" w:pos="5152"/>
              </w:tabs>
              <w:jc w:val="center"/>
              <w:rPr>
                <w:rFonts w:cstheme="minorHAnsi"/>
                <w:color w:val="1F4E79" w:themeColor="accent1" w:themeShade="80"/>
                <w:sz w:val="28"/>
                <w:szCs w:val="28"/>
                <w:lang w:eastAsia="zh-CN"/>
              </w:rPr>
            </w:pPr>
            <w:r w:rsidRPr="00381A29">
              <w:rPr>
                <w:rFonts w:cstheme="minorHAnsi"/>
                <w:color w:val="1F4E79" w:themeColor="accent1" w:themeShade="80"/>
                <w:szCs w:val="28"/>
                <w:lang w:eastAsia="zh-CN"/>
              </w:rPr>
              <w:t>Pour les classes BC</w:t>
            </w:r>
            <w:r w:rsidR="0007233D">
              <w:rPr>
                <w:rFonts w:cstheme="minorHAnsi"/>
                <w:color w:val="1F4E79" w:themeColor="accent1" w:themeShade="80"/>
                <w:szCs w:val="28"/>
                <w:lang w:eastAsia="zh-CN"/>
              </w:rPr>
              <w:t>,</w:t>
            </w:r>
            <w:r w:rsidRPr="00381A29">
              <w:rPr>
                <w:rFonts w:cstheme="minorHAnsi"/>
                <w:color w:val="1F4E79" w:themeColor="accent1" w:themeShade="80"/>
                <w:szCs w:val="28"/>
                <w:lang w:eastAsia="zh-CN"/>
              </w:rPr>
              <w:t xml:space="preserve"> CD</w:t>
            </w:r>
            <w:r w:rsidR="0007233D">
              <w:rPr>
                <w:rFonts w:cstheme="minorHAnsi"/>
                <w:color w:val="1F4E79" w:themeColor="accent1" w:themeShade="80"/>
                <w:szCs w:val="28"/>
                <w:lang w:eastAsia="zh-CN"/>
              </w:rPr>
              <w:t xml:space="preserve"> et DE</w:t>
            </w:r>
            <w:r w:rsidRPr="00381A29">
              <w:rPr>
                <w:rFonts w:cstheme="minorHAnsi"/>
                <w:color w:val="1F4E79" w:themeColor="accent1" w:themeShade="80"/>
                <w:szCs w:val="28"/>
                <w:lang w:eastAsia="zh-CN"/>
              </w:rPr>
              <w:t> : « le Sauv’Nage » (sans lunette)</w:t>
            </w:r>
          </w:p>
        </w:tc>
      </w:tr>
      <w:tr w:rsidR="00C845E9" w:rsidRPr="00381A29" w14:paraId="381EA244" w14:textId="77777777" w:rsidTr="00A5021F">
        <w:trPr>
          <w:jc w:val="center"/>
        </w:trPr>
        <w:tc>
          <w:tcPr>
            <w:tcW w:w="6081" w:type="dxa"/>
          </w:tcPr>
          <w:p w14:paraId="372AA0BC" w14:textId="780BDA77" w:rsidR="00C845E9" w:rsidRPr="00381A29" w:rsidRDefault="00C845E9" w:rsidP="002930FB">
            <w:pPr>
              <w:tabs>
                <w:tab w:val="left" w:pos="4500"/>
              </w:tabs>
              <w:jc w:val="center"/>
              <w:rPr>
                <w:rFonts w:cstheme="minorHAnsi"/>
                <w:lang w:eastAsia="zh-CN"/>
              </w:rPr>
            </w:pPr>
            <w:r w:rsidRPr="00381A29">
              <w:rPr>
                <w:rFonts w:cstheme="minorHAnsi"/>
                <w:noProof/>
                <w:lang w:eastAsia="fr-FR"/>
              </w:rPr>
              <w:drawing>
                <wp:inline distT="0" distB="0" distL="0" distR="0" wp14:anchorId="0A43ECA3" wp14:editId="74711902">
                  <wp:extent cx="3724275" cy="2624588"/>
                  <wp:effectExtent l="0" t="0" r="0" b="4445"/>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0172" t="26759" r="37830" b="20604"/>
                          <a:stretch/>
                        </pic:blipFill>
                        <pic:spPr bwMode="auto">
                          <a:xfrm>
                            <a:off x="0" y="0"/>
                            <a:ext cx="3725684" cy="2625581"/>
                          </a:xfrm>
                          <a:prstGeom prst="rect">
                            <a:avLst/>
                          </a:prstGeom>
                          <a:ln>
                            <a:noFill/>
                          </a:ln>
                          <a:extLst>
                            <a:ext uri="{53640926-AAD7-44D8-BBD7-CCE9431645EC}">
                              <a14:shadowObscured xmlns:a14="http://schemas.microsoft.com/office/drawing/2010/main"/>
                            </a:ext>
                          </a:extLst>
                        </pic:spPr>
                      </pic:pic>
                    </a:graphicData>
                  </a:graphic>
                </wp:inline>
              </w:drawing>
            </w:r>
          </w:p>
        </w:tc>
        <w:tc>
          <w:tcPr>
            <w:tcW w:w="5685" w:type="dxa"/>
            <w:vAlign w:val="center"/>
          </w:tcPr>
          <w:p w14:paraId="796523E3" w14:textId="736D26A9" w:rsidR="00C845E9" w:rsidRPr="00381A29" w:rsidRDefault="00C845E9" w:rsidP="002930FB">
            <w:pPr>
              <w:tabs>
                <w:tab w:val="left" w:pos="4500"/>
              </w:tabs>
              <w:jc w:val="center"/>
              <w:rPr>
                <w:rFonts w:cstheme="minorHAnsi"/>
                <w:lang w:eastAsia="zh-CN"/>
              </w:rPr>
            </w:pPr>
            <w:r w:rsidRPr="00381A29">
              <w:rPr>
                <w:rFonts w:cstheme="minorHAnsi"/>
                <w:noProof/>
                <w:lang w:eastAsia="fr-FR"/>
              </w:rPr>
              <w:drawing>
                <wp:inline distT="0" distB="0" distL="0" distR="0" wp14:anchorId="45474934" wp14:editId="624700A5">
                  <wp:extent cx="3381375" cy="4226719"/>
                  <wp:effectExtent l="0" t="0" r="254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35218" t="18820" r="31713" b="7665"/>
                          <a:stretch/>
                        </pic:blipFill>
                        <pic:spPr bwMode="auto">
                          <a:xfrm>
                            <a:off x="0" y="0"/>
                            <a:ext cx="3381375" cy="42267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E061E7" w14:textId="4F4E70D2" w:rsidR="0028381E" w:rsidRDefault="0028381E" w:rsidP="0028381E">
      <w:pPr>
        <w:tabs>
          <w:tab w:val="left" w:pos="4500"/>
        </w:tabs>
        <w:jc w:val="both"/>
        <w:rPr>
          <w:rFonts w:cstheme="minorHAnsi"/>
          <w:b/>
          <w:bCs/>
          <w:color w:val="EE0000"/>
          <w:u w:val="single"/>
          <w:lang w:eastAsia="zh-CN"/>
        </w:rPr>
      </w:pPr>
      <w:r>
        <w:rPr>
          <w:rFonts w:cstheme="minorHAnsi"/>
          <w:noProof/>
          <w:color w:val="1F4E79" w:themeColor="accent1" w:themeShade="80"/>
          <w:lang w:eastAsia="zh-CN"/>
        </w:rPr>
        <mc:AlternateContent>
          <mc:Choice Requires="wps">
            <w:drawing>
              <wp:anchor distT="0" distB="0" distL="114300" distR="114300" simplePos="0" relativeHeight="251661312" behindDoc="0" locked="0" layoutInCell="1" allowOverlap="1" wp14:anchorId="3C768A62" wp14:editId="018A6086">
                <wp:simplePos x="0" y="0"/>
                <wp:positionH relativeFrom="column">
                  <wp:posOffset>-342360</wp:posOffset>
                </wp:positionH>
                <wp:positionV relativeFrom="paragraph">
                  <wp:posOffset>221574</wp:posOffset>
                </wp:positionV>
                <wp:extent cx="6993890" cy="895013"/>
                <wp:effectExtent l="12700" t="12700" r="16510" b="6985"/>
                <wp:wrapNone/>
                <wp:docPr id="976927057" name="Rectangle 1"/>
                <wp:cNvGraphicFramePr/>
                <a:graphic xmlns:a="http://schemas.openxmlformats.org/drawingml/2006/main">
                  <a:graphicData uri="http://schemas.microsoft.com/office/word/2010/wordprocessingShape">
                    <wps:wsp>
                      <wps:cNvSpPr/>
                      <wps:spPr>
                        <a:xfrm>
                          <a:off x="0" y="0"/>
                          <a:ext cx="6993890" cy="895013"/>
                        </a:xfrm>
                        <a:prstGeom prst="rect">
                          <a:avLst/>
                        </a:prstGeom>
                        <a:noFill/>
                        <a:ln w="28575">
                          <a:solidFill>
                            <a:srgbClr val="EE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07EE5" id="Rectangle 1" o:spid="_x0000_s1026" style="position:absolute;margin-left:-26.95pt;margin-top:17.45pt;width:550.7pt;height:7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" filled="f" strokecolor="#e00" strokeweight="2.25pt"/>
            </w:pict>
          </mc:Fallback>
        </mc:AlternateContent>
      </w:r>
    </w:p>
    <w:p w14:paraId="0EBE943E" w14:textId="17707FB8" w:rsidR="0028381E" w:rsidRPr="004C56F7" w:rsidRDefault="0028381E" w:rsidP="0028381E">
      <w:pPr>
        <w:tabs>
          <w:tab w:val="left" w:pos="4500"/>
        </w:tabs>
        <w:jc w:val="both"/>
        <w:rPr>
          <w:rFonts w:cstheme="minorHAnsi"/>
          <w:color w:val="EE0000"/>
          <w:lang w:eastAsia="zh-CN"/>
        </w:rPr>
      </w:pPr>
      <w:r w:rsidRPr="004C56F7">
        <w:rPr>
          <w:rFonts w:cstheme="minorHAnsi"/>
          <w:b/>
          <w:bCs/>
          <w:color w:val="EE0000"/>
          <w:u w:val="single"/>
          <w:lang w:eastAsia="zh-CN"/>
        </w:rPr>
        <w:t>Règlement des plongeons :</w:t>
      </w:r>
    </w:p>
    <w:p w14:paraId="4049B650" w14:textId="77777777" w:rsidR="0028381E" w:rsidRDefault="0028381E" w:rsidP="0028381E">
      <w:pPr>
        <w:tabs>
          <w:tab w:val="left" w:pos="4500"/>
        </w:tabs>
        <w:spacing w:after="0" w:line="240" w:lineRule="auto"/>
        <w:jc w:val="both"/>
        <w:rPr>
          <w:rFonts w:cstheme="minorHAnsi"/>
          <w:lang w:eastAsia="zh-CN"/>
        </w:rPr>
      </w:pPr>
      <w:r w:rsidRPr="003B5707">
        <w:rPr>
          <w:rFonts w:cstheme="minorHAnsi"/>
          <w:b/>
          <w:bCs/>
          <w:lang w:eastAsia="zh-CN"/>
        </w:rPr>
        <w:t>Les nageurs de classe CD</w:t>
      </w:r>
      <w:r>
        <w:rPr>
          <w:rFonts w:cstheme="minorHAnsi"/>
          <w:b/>
          <w:bCs/>
          <w:lang w:eastAsia="zh-CN"/>
        </w:rPr>
        <w:t xml:space="preserve"> et DE</w:t>
      </w:r>
      <w:r w:rsidRPr="003B5707">
        <w:rPr>
          <w:rFonts w:cstheme="minorHAnsi"/>
          <w:b/>
          <w:bCs/>
          <w:lang w:eastAsia="zh-CN"/>
        </w:rPr>
        <w:t xml:space="preserve"> doivent entrer dans l’eau par la tête</w:t>
      </w:r>
      <w:r>
        <w:rPr>
          <w:rFonts w:cstheme="minorHAnsi"/>
          <w:lang w:eastAsia="zh-CN"/>
        </w:rPr>
        <w:t xml:space="preserve"> (plongeon), excepté pour la nage du Dos.</w:t>
      </w:r>
    </w:p>
    <w:p w14:paraId="17F435BF" w14:textId="3C3E93D0" w:rsidR="0028381E" w:rsidRDefault="0028381E" w:rsidP="0028381E">
      <w:pPr>
        <w:tabs>
          <w:tab w:val="left" w:pos="4500"/>
        </w:tabs>
        <w:spacing w:after="0" w:line="240" w:lineRule="auto"/>
        <w:jc w:val="both"/>
        <w:rPr>
          <w:rFonts w:cstheme="minorHAnsi"/>
          <w:b/>
          <w:bCs/>
          <w:lang w:eastAsia="zh-CN"/>
        </w:rPr>
      </w:pPr>
      <w:r w:rsidRPr="003B5707">
        <w:rPr>
          <w:rFonts w:cstheme="minorHAnsi"/>
          <w:b/>
          <w:bCs/>
          <w:lang w:eastAsia="zh-CN"/>
        </w:rPr>
        <w:t>Les nageurs AB peuvent entrer dans l’eau par les pieds</w:t>
      </w:r>
      <w:r>
        <w:rPr>
          <w:rFonts w:cstheme="minorHAnsi"/>
          <w:b/>
          <w:bCs/>
          <w:lang w:eastAsia="zh-CN"/>
        </w:rPr>
        <w:t xml:space="preserve"> pour l’ensemble des courses.</w:t>
      </w:r>
    </w:p>
    <w:p w14:paraId="2E416B72" w14:textId="77777777" w:rsidR="0028381E" w:rsidRPr="0028381E" w:rsidRDefault="0028381E" w:rsidP="0028381E">
      <w:pPr>
        <w:tabs>
          <w:tab w:val="left" w:pos="4500"/>
        </w:tabs>
        <w:jc w:val="both"/>
        <w:rPr>
          <w:rFonts w:cstheme="minorHAnsi"/>
          <w:b/>
          <w:bCs/>
          <w:lang w:eastAsia="zh-CN"/>
        </w:rPr>
      </w:pPr>
    </w:p>
    <w:p w14:paraId="0CE67EF0" w14:textId="1775A97F" w:rsidR="00080C2A" w:rsidRPr="00080C2A" w:rsidRDefault="00080C2A" w:rsidP="00080C2A">
      <w:pPr>
        <w:rPr>
          <w:b/>
          <w:bCs/>
          <w:u w:val="single"/>
          <w:lang w:eastAsia="zh-CN"/>
        </w:rPr>
      </w:pPr>
      <w:r w:rsidRPr="00080C2A">
        <w:rPr>
          <w:b/>
          <w:bCs/>
          <w:u w:val="single"/>
          <w:lang w:eastAsia="zh-CN"/>
        </w:rPr>
        <w:t>Organisation des courses</w:t>
      </w:r>
      <w:r>
        <w:rPr>
          <w:b/>
          <w:bCs/>
          <w:u w:val="single"/>
          <w:lang w:eastAsia="zh-CN"/>
        </w:rPr>
        <w:t> :</w:t>
      </w:r>
    </w:p>
    <w:p w14:paraId="014E8F9C" w14:textId="428CFD74" w:rsidR="00080C2A" w:rsidRDefault="00D603D9" w:rsidP="00080C2A">
      <w:pPr>
        <w:tabs>
          <w:tab w:val="left" w:pos="4500"/>
        </w:tabs>
        <w:jc w:val="both"/>
        <w:rPr>
          <w:rFonts w:cstheme="minorHAnsi"/>
          <w:lang w:eastAsia="zh-CN"/>
        </w:rPr>
      </w:pPr>
      <w:r>
        <w:rPr>
          <w:rFonts w:cstheme="minorHAnsi"/>
          <w:lang w:eastAsia="zh-CN"/>
        </w:rPr>
        <w:t xml:space="preserve">Un nageur peut s’engager dans 4 épreuves maximum. </w:t>
      </w:r>
      <w:r w:rsidR="00080C2A" w:rsidRPr="00381A29">
        <w:rPr>
          <w:rFonts w:cstheme="minorHAnsi"/>
          <w:lang w:eastAsia="zh-CN"/>
        </w:rPr>
        <w:t>Chaque nageur ou nageuse peut s’engager</w:t>
      </w:r>
      <w:r w:rsidR="00080C2A">
        <w:rPr>
          <w:rFonts w:cstheme="minorHAnsi"/>
          <w:lang w:eastAsia="zh-CN"/>
        </w:rPr>
        <w:t xml:space="preserve"> soit :</w:t>
      </w:r>
    </w:p>
    <w:p w14:paraId="0B99AC4D" w14:textId="052E33D3" w:rsidR="00D603D9" w:rsidRDefault="00D603D9" w:rsidP="00080C2A">
      <w:pPr>
        <w:pStyle w:val="Paragraphedeliste"/>
        <w:numPr>
          <w:ilvl w:val="0"/>
          <w:numId w:val="10"/>
        </w:numPr>
        <w:tabs>
          <w:tab w:val="left" w:pos="4500"/>
        </w:tabs>
        <w:suppressAutoHyphens/>
        <w:spacing w:after="0" w:line="240" w:lineRule="auto"/>
        <w:jc w:val="both"/>
        <w:rPr>
          <w:rFonts w:cstheme="minorHAnsi"/>
          <w:lang w:eastAsia="zh-CN"/>
        </w:rPr>
      </w:pPr>
      <w:r>
        <w:rPr>
          <w:rFonts w:cstheme="minorHAnsi"/>
          <w:lang w:eastAsia="zh-CN"/>
        </w:rPr>
        <w:t>1, 2 ou 3 nages</w:t>
      </w:r>
    </w:p>
    <w:p w14:paraId="3DE7FD69" w14:textId="35E41F83" w:rsidR="00080C2A" w:rsidRPr="003F722F" w:rsidRDefault="0007233D" w:rsidP="00080C2A">
      <w:pPr>
        <w:pStyle w:val="Paragraphedeliste"/>
        <w:numPr>
          <w:ilvl w:val="0"/>
          <w:numId w:val="10"/>
        </w:numPr>
        <w:tabs>
          <w:tab w:val="left" w:pos="4500"/>
        </w:tabs>
        <w:suppressAutoHyphens/>
        <w:spacing w:after="0" w:line="240" w:lineRule="auto"/>
        <w:jc w:val="both"/>
        <w:rPr>
          <w:rFonts w:cstheme="minorHAnsi"/>
          <w:lang w:eastAsia="zh-CN"/>
        </w:rPr>
      </w:pPr>
      <w:r>
        <w:rPr>
          <w:rFonts w:cstheme="minorHAnsi"/>
          <w:lang w:eastAsia="zh-CN"/>
        </w:rPr>
        <w:t>Dans</w:t>
      </w:r>
      <w:r w:rsidR="00080C2A" w:rsidRPr="003F722F">
        <w:rPr>
          <w:rFonts w:cstheme="minorHAnsi"/>
          <w:lang w:eastAsia="zh-CN"/>
        </w:rPr>
        <w:t xml:space="preserve"> 3 nages individuelles et 1 relais</w:t>
      </w:r>
    </w:p>
    <w:p w14:paraId="42FE1AA4" w14:textId="43009C4D" w:rsidR="00747060" w:rsidRPr="0028381E" w:rsidRDefault="0007233D" w:rsidP="00080C2A">
      <w:pPr>
        <w:pStyle w:val="Paragraphedeliste"/>
        <w:numPr>
          <w:ilvl w:val="0"/>
          <w:numId w:val="10"/>
        </w:numPr>
        <w:tabs>
          <w:tab w:val="left" w:pos="4500"/>
        </w:tabs>
        <w:suppressAutoHyphens/>
        <w:spacing w:after="0" w:line="240" w:lineRule="auto"/>
        <w:jc w:val="both"/>
        <w:rPr>
          <w:rFonts w:cstheme="minorHAnsi"/>
          <w:b/>
          <w:i/>
          <w:lang w:eastAsia="zh-CN"/>
        </w:rPr>
      </w:pPr>
      <w:r>
        <w:rPr>
          <w:rFonts w:cstheme="minorHAnsi"/>
          <w:lang w:eastAsia="zh-CN"/>
        </w:rPr>
        <w:t>Dans</w:t>
      </w:r>
      <w:r w:rsidR="00080C2A" w:rsidRPr="003F722F">
        <w:rPr>
          <w:rFonts w:cstheme="minorHAnsi"/>
          <w:lang w:eastAsia="zh-CN"/>
        </w:rPr>
        <w:t xml:space="preserve"> 4 nages individuelles </w:t>
      </w:r>
    </w:p>
    <w:p w14:paraId="2D03AA7E" w14:textId="219C8BA2" w:rsidR="00F763A4" w:rsidRPr="007C5F71" w:rsidRDefault="00F763A4" w:rsidP="00F763A4">
      <w:pPr>
        <w:rPr>
          <w:b/>
          <w:bCs/>
          <w:u w:val="single"/>
        </w:rPr>
      </w:pPr>
      <w:r>
        <w:rPr>
          <w:b/>
          <w:bCs/>
          <w:u w:val="single"/>
        </w:rPr>
        <w:lastRenderedPageBreak/>
        <w:t>Liste des nages ouvertes pour ce championnat régional :</w:t>
      </w:r>
    </w:p>
    <w:p w14:paraId="02AFD527" w14:textId="09791E0D" w:rsidR="00D603D9" w:rsidRDefault="00080C2A" w:rsidP="00F763A4">
      <w:pPr>
        <w:tabs>
          <w:tab w:val="left" w:pos="4500"/>
        </w:tabs>
        <w:jc w:val="both"/>
        <w:rPr>
          <w:rFonts w:cstheme="minorHAnsi"/>
          <w:i/>
          <w:lang w:eastAsia="zh-CN"/>
        </w:rPr>
      </w:pPr>
      <w:r w:rsidRPr="0036685A">
        <w:rPr>
          <w:rFonts w:cstheme="minorHAnsi"/>
          <w:i/>
          <w:lang w:eastAsia="zh-CN"/>
        </w:rPr>
        <w:t>Sous réserve de changement ou de suppression de l’épreuve suivant le nombre de nageurs</w:t>
      </w:r>
    </w:p>
    <w:p w14:paraId="25F29861" w14:textId="494715C8" w:rsidR="00080C2A" w:rsidRPr="004C56F7" w:rsidRDefault="00D603D9" w:rsidP="00080C2A">
      <w:pPr>
        <w:tabs>
          <w:tab w:val="left" w:pos="4500"/>
        </w:tabs>
        <w:jc w:val="both"/>
        <w:rPr>
          <w:rFonts w:cstheme="minorHAnsi"/>
          <w:iCs/>
          <w:color w:val="2E74B5" w:themeColor="accent1" w:themeShade="BF"/>
          <w:u w:val="single"/>
          <w:lang w:eastAsia="zh-CN"/>
        </w:rPr>
      </w:pPr>
      <w:r w:rsidRPr="004C56F7">
        <w:rPr>
          <w:rFonts w:cstheme="minorHAnsi"/>
          <w:iCs/>
          <w:u w:val="single"/>
          <w:lang w:eastAsia="zh-CN"/>
        </w:rPr>
        <w:t>Épreuves ouvertes aux Adultes/ Vétérans :</w:t>
      </w:r>
    </w:p>
    <w:p w14:paraId="2C483034" w14:textId="4B9E3741" w:rsidR="00080C2A" w:rsidRDefault="00D603D9" w:rsidP="00D603D9">
      <w:pPr>
        <w:tabs>
          <w:tab w:val="left" w:pos="4500"/>
        </w:tabs>
        <w:jc w:val="center"/>
        <w:rPr>
          <w:rFonts w:cstheme="minorHAnsi"/>
          <w:lang w:eastAsia="zh-CN"/>
        </w:rPr>
      </w:pPr>
      <w:r>
        <w:rPr>
          <w:rFonts w:cstheme="minorHAnsi"/>
          <w:noProof/>
          <w:lang w:eastAsia="zh-CN"/>
        </w:rPr>
        <w:drawing>
          <wp:inline distT="0" distB="0" distL="0" distR="0" wp14:anchorId="0FBA8604" wp14:editId="7CA4658B">
            <wp:extent cx="5151863" cy="3078114"/>
            <wp:effectExtent l="0" t="0" r="4445" b="0"/>
            <wp:docPr id="2574030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03015" name="Image 2574030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2869" cy="3084690"/>
                    </a:xfrm>
                    <a:prstGeom prst="rect">
                      <a:avLst/>
                    </a:prstGeom>
                  </pic:spPr>
                </pic:pic>
              </a:graphicData>
            </a:graphic>
          </wp:inline>
        </w:drawing>
      </w:r>
    </w:p>
    <w:p w14:paraId="30B02CBE" w14:textId="41D451F1" w:rsidR="004C56F7" w:rsidRPr="004C56F7" w:rsidRDefault="004C56F7" w:rsidP="004C56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rPr>
      </w:pPr>
      <w:r w:rsidRPr="004C56F7">
        <w:rPr>
          <w:rFonts w:cstheme="minorHAnsi"/>
          <w:b/>
          <w:bCs/>
          <w:lang w:eastAsia="zh-CN"/>
        </w:rPr>
        <w:t>Relais</w:t>
      </w:r>
      <w:r w:rsidRPr="004C56F7">
        <w:rPr>
          <w:rFonts w:cstheme="minorHAnsi"/>
          <w:lang w:eastAsia="zh-CN"/>
        </w:rPr>
        <w:t> : équipes de 8 à 10 nageurs</w:t>
      </w:r>
      <w:r>
        <w:rPr>
          <w:rFonts w:cstheme="minorHAnsi"/>
          <w:color w:val="000000"/>
        </w:rPr>
        <w:t xml:space="preserve"> avec </w:t>
      </w:r>
      <w:r w:rsidRPr="004C56F7">
        <w:rPr>
          <w:rFonts w:cstheme="minorHAnsi"/>
          <w:color w:val="000000"/>
        </w:rPr>
        <w:t>minimum 2 féminines et des nageurs issus d’au moins deux classes différentes</w:t>
      </w:r>
      <w:r>
        <w:rPr>
          <w:rFonts w:cstheme="minorHAnsi"/>
          <w:color w:val="000000"/>
        </w:rPr>
        <w:t>.</w:t>
      </w:r>
    </w:p>
    <w:p w14:paraId="01D1674B" w14:textId="1416F3E3" w:rsidR="004C56F7" w:rsidRPr="004C56F7" w:rsidRDefault="004C56F7" w:rsidP="004C56F7">
      <w:pPr>
        <w:pStyle w:val="Paragraphedeliste"/>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rPr>
      </w:pPr>
      <w:r w:rsidRPr="004C56F7">
        <w:rPr>
          <w:rFonts w:cstheme="minorHAnsi"/>
          <w:color w:val="000000"/>
        </w:rPr>
        <w:t xml:space="preserve">6 x 50 mètres Nage-Libre </w:t>
      </w:r>
    </w:p>
    <w:p w14:paraId="0958C448" w14:textId="1EF39615" w:rsidR="004C56F7" w:rsidRPr="004C56F7" w:rsidRDefault="004C56F7" w:rsidP="004C56F7">
      <w:pPr>
        <w:pStyle w:val="Paragraphedeliste"/>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rPr>
      </w:pPr>
      <w:r w:rsidRPr="004C56F7">
        <w:rPr>
          <w:rFonts w:cstheme="minorHAnsi"/>
          <w:color w:val="000000"/>
        </w:rPr>
        <w:t>4 x 100 mètres Style Crawl/Dos</w:t>
      </w:r>
    </w:p>
    <w:p w14:paraId="75CAA58B" w14:textId="77777777" w:rsidR="00D603D9" w:rsidRDefault="00D603D9" w:rsidP="00D603D9">
      <w:pPr>
        <w:tabs>
          <w:tab w:val="left" w:pos="4500"/>
        </w:tabs>
        <w:rPr>
          <w:rFonts w:cstheme="minorHAnsi"/>
          <w:lang w:eastAsia="zh-CN"/>
        </w:rPr>
      </w:pPr>
    </w:p>
    <w:p w14:paraId="1B73D02D" w14:textId="78855BE7" w:rsidR="00D603D9" w:rsidRPr="004C56F7" w:rsidRDefault="00D603D9" w:rsidP="00D603D9">
      <w:pPr>
        <w:tabs>
          <w:tab w:val="left" w:pos="4500"/>
        </w:tabs>
        <w:jc w:val="both"/>
        <w:rPr>
          <w:rFonts w:cstheme="minorHAnsi"/>
          <w:iCs/>
          <w:color w:val="2E74B5" w:themeColor="accent1" w:themeShade="BF"/>
          <w:u w:val="single"/>
          <w:lang w:eastAsia="zh-CN"/>
        </w:rPr>
      </w:pPr>
      <w:r w:rsidRPr="004C56F7">
        <w:rPr>
          <w:rFonts w:cstheme="minorHAnsi"/>
          <w:iCs/>
          <w:u w:val="single"/>
          <w:lang w:eastAsia="zh-CN"/>
        </w:rPr>
        <w:t>Épreuves ouvertes au SAJ :</w:t>
      </w:r>
    </w:p>
    <w:p w14:paraId="4C03A3EB" w14:textId="2117CFCA" w:rsidR="00D603D9" w:rsidRDefault="00D603D9" w:rsidP="00D603D9">
      <w:pPr>
        <w:tabs>
          <w:tab w:val="left" w:pos="4500"/>
        </w:tabs>
        <w:jc w:val="center"/>
        <w:rPr>
          <w:rFonts w:cstheme="minorHAnsi"/>
          <w:lang w:eastAsia="zh-CN"/>
        </w:rPr>
      </w:pPr>
      <w:r>
        <w:rPr>
          <w:rFonts w:cstheme="minorHAnsi"/>
          <w:noProof/>
          <w:lang w:eastAsia="zh-CN"/>
        </w:rPr>
        <w:drawing>
          <wp:inline distT="0" distB="0" distL="0" distR="0" wp14:anchorId="298B3D2B" wp14:editId="5E1C3EDC">
            <wp:extent cx="4266190" cy="3367219"/>
            <wp:effectExtent l="0" t="0" r="1270" b="0"/>
            <wp:docPr id="13248566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56616" name="Image 1324856616"/>
                    <pic:cNvPicPr/>
                  </pic:nvPicPr>
                  <pic:blipFill rotWithShape="1">
                    <a:blip r:embed="rId19" cstate="print">
                      <a:extLst>
                        <a:ext uri="{28A0092B-C50C-407E-A947-70E740481C1C}">
                          <a14:useLocalDpi xmlns:a14="http://schemas.microsoft.com/office/drawing/2010/main" val="0"/>
                        </a:ext>
                      </a:extLst>
                    </a:blip>
                    <a:srcRect t="1313" b="2808"/>
                    <a:stretch>
                      <a:fillRect/>
                    </a:stretch>
                  </pic:blipFill>
                  <pic:spPr bwMode="auto">
                    <a:xfrm>
                      <a:off x="0" y="0"/>
                      <a:ext cx="4276299" cy="3375198"/>
                    </a:xfrm>
                    <a:prstGeom prst="rect">
                      <a:avLst/>
                    </a:prstGeom>
                    <a:ln>
                      <a:noFill/>
                    </a:ln>
                    <a:extLst>
                      <a:ext uri="{53640926-AAD7-44D8-BBD7-CCE9431645EC}">
                        <a14:shadowObscured xmlns:a14="http://schemas.microsoft.com/office/drawing/2010/main"/>
                      </a:ext>
                    </a:extLst>
                  </pic:spPr>
                </pic:pic>
              </a:graphicData>
            </a:graphic>
          </wp:inline>
        </w:drawing>
      </w:r>
    </w:p>
    <w:p w14:paraId="2FF4854A" w14:textId="58D89A3F" w:rsidR="004C56F7" w:rsidRPr="004C56F7" w:rsidRDefault="004C56F7" w:rsidP="004C56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rPr>
      </w:pPr>
      <w:r w:rsidRPr="004C56F7">
        <w:rPr>
          <w:rFonts w:cstheme="minorHAnsi"/>
          <w:b/>
          <w:bCs/>
          <w:lang w:eastAsia="zh-CN"/>
        </w:rPr>
        <w:lastRenderedPageBreak/>
        <w:t>Relais</w:t>
      </w:r>
      <w:r w:rsidRPr="004C56F7">
        <w:rPr>
          <w:rFonts w:cstheme="minorHAnsi"/>
          <w:lang w:eastAsia="zh-CN"/>
        </w:rPr>
        <w:t xml:space="preserve"> : équipes de </w:t>
      </w:r>
      <w:r>
        <w:rPr>
          <w:rFonts w:cstheme="minorHAnsi"/>
          <w:lang w:eastAsia="zh-CN"/>
        </w:rPr>
        <w:t>3 à 6</w:t>
      </w:r>
      <w:r w:rsidRPr="004C56F7">
        <w:rPr>
          <w:rFonts w:cstheme="minorHAnsi"/>
          <w:lang w:eastAsia="zh-CN"/>
        </w:rPr>
        <w:t xml:space="preserve"> nageurs</w:t>
      </w:r>
      <w:r>
        <w:rPr>
          <w:rFonts w:cstheme="minorHAnsi"/>
          <w:color w:val="000000"/>
        </w:rPr>
        <w:t xml:space="preserve"> avec </w:t>
      </w:r>
      <w:r w:rsidRPr="004C56F7">
        <w:rPr>
          <w:rFonts w:cstheme="minorHAnsi"/>
          <w:color w:val="000000"/>
        </w:rPr>
        <w:t xml:space="preserve">minimum </w:t>
      </w:r>
      <w:r>
        <w:rPr>
          <w:rFonts w:cstheme="minorHAnsi"/>
          <w:color w:val="000000"/>
        </w:rPr>
        <w:t>1</w:t>
      </w:r>
      <w:r w:rsidRPr="004C56F7">
        <w:rPr>
          <w:rFonts w:cstheme="minorHAnsi"/>
          <w:color w:val="000000"/>
        </w:rPr>
        <w:t xml:space="preserve"> féminines et des nageurs issus d’au moins deux classes différentes</w:t>
      </w:r>
      <w:r>
        <w:rPr>
          <w:rFonts w:cstheme="minorHAnsi"/>
          <w:color w:val="000000"/>
        </w:rPr>
        <w:t>.</w:t>
      </w:r>
    </w:p>
    <w:p w14:paraId="6330A722" w14:textId="6C13A6B9" w:rsidR="00D603D9" w:rsidRPr="004C56F7" w:rsidRDefault="004C56F7" w:rsidP="004C56F7">
      <w:pPr>
        <w:pStyle w:val="Paragraphedeliste"/>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color w:val="000000"/>
        </w:rPr>
      </w:pPr>
      <w:r>
        <w:rPr>
          <w:rFonts w:cstheme="minorHAnsi"/>
          <w:color w:val="000000"/>
        </w:rPr>
        <w:t>12</w:t>
      </w:r>
      <w:r w:rsidRPr="004C56F7">
        <w:rPr>
          <w:rFonts w:cstheme="minorHAnsi"/>
          <w:color w:val="000000"/>
        </w:rPr>
        <w:t xml:space="preserve"> x 50 mètres Nage-Libre </w:t>
      </w:r>
    </w:p>
    <w:p w14:paraId="727321A8" w14:textId="28D3787F" w:rsidR="007C5F71" w:rsidRPr="00D603D9" w:rsidRDefault="007C5F71" w:rsidP="007C5F71">
      <w:pPr>
        <w:rPr>
          <w:b/>
          <w:bCs/>
          <w:u w:val="single"/>
        </w:rPr>
      </w:pPr>
      <w:bookmarkStart w:id="0" w:name="_Toc79744685"/>
      <w:r w:rsidRPr="007C5F71">
        <w:rPr>
          <w:b/>
          <w:bCs/>
          <w:u w:val="single"/>
        </w:rPr>
        <w:t>Points clés du règlement des nages FFSA</w:t>
      </w:r>
      <w:bookmarkEnd w:id="0"/>
      <w:r>
        <w:rPr>
          <w:b/>
          <w:bCs/>
          <w:u w:val="single"/>
        </w:rPr>
        <w:t> :</w:t>
      </w:r>
    </w:p>
    <w:p w14:paraId="45DF1CD2" w14:textId="77777777" w:rsidR="007C5F71" w:rsidRPr="00D71B4D" w:rsidRDefault="007C5F71" w:rsidP="007C5F71">
      <w:pPr>
        <w:jc w:val="both"/>
      </w:pPr>
      <w:r w:rsidRPr="000504A5">
        <w:rPr>
          <w:b/>
          <w:bCs/>
        </w:rPr>
        <w:t>Nage Libre (NL) :</w:t>
      </w:r>
      <w:r w:rsidRPr="00D71B4D">
        <w:t xml:space="preserve"> Le nageur peut nager le style de nage qu’il souhaite. Lors du virage et de l’arrivée, une partie quelconque du corps doit toucher le mur.</w:t>
      </w:r>
    </w:p>
    <w:p w14:paraId="1B61889F" w14:textId="77777777" w:rsidR="007C5F71" w:rsidRPr="00D71B4D" w:rsidRDefault="007C5F71" w:rsidP="007C5F71">
      <w:pPr>
        <w:jc w:val="both"/>
      </w:pPr>
      <w:r w:rsidRPr="000504A5">
        <w:rPr>
          <w:b/>
          <w:bCs/>
        </w:rPr>
        <w:t>Style Crawl :</w:t>
      </w:r>
      <w:r w:rsidRPr="00D71B4D">
        <w:t xml:space="preserve"> Position normale sur le ventre, mouvement de bras amenés devant les épaules, alternativement et au-dessus de la surface de l’eau. La position des jambes est indifférente. Lors du virage et de l’arrivée, une partie quelconque du corps doit toucher le mur.</w:t>
      </w:r>
    </w:p>
    <w:p w14:paraId="07C2F78F" w14:textId="77777777" w:rsidR="007C5F71" w:rsidRPr="00D71B4D" w:rsidRDefault="007C5F71" w:rsidP="007C5F71">
      <w:pPr>
        <w:jc w:val="both"/>
      </w:pPr>
      <w:r w:rsidRPr="000504A5">
        <w:rPr>
          <w:b/>
          <w:bCs/>
        </w:rPr>
        <w:t>Dos :</w:t>
      </w:r>
      <w:r w:rsidRPr="00D71B4D">
        <w:t xml:space="preserve"> Au départ (dans l’eau), le nageur doit se pousser du mur et nager sur le dos pendant toute la course, excepté au virage où 1 mouvement sur le ventre est autorisé (soit 1 battement de bras alterné OU 1 battement des 2 bras simultané). Lors du virage, une partie quelconque du corps doit toucher le mur, le nageur doit repartir sur le dos lorsqu’il quitte le mur. A l’arrivée, le nageur doit touche</w:t>
      </w:r>
      <w:r>
        <w:t>r</w:t>
      </w:r>
      <w:r w:rsidRPr="00D71B4D">
        <w:t xml:space="preserve"> le mur en étant sur le dos.</w:t>
      </w:r>
    </w:p>
    <w:p w14:paraId="5D9FDA7A" w14:textId="77777777" w:rsidR="007C5F71" w:rsidRPr="00D71B4D" w:rsidRDefault="007C5F71" w:rsidP="007C5F71">
      <w:pPr>
        <w:jc w:val="both"/>
      </w:pPr>
      <w:r w:rsidRPr="000504A5">
        <w:rPr>
          <w:b/>
          <w:bCs/>
        </w:rPr>
        <w:t>Style dos :</w:t>
      </w:r>
      <w:r w:rsidRPr="00D71B4D">
        <w:t xml:space="preserve"> Idem que le dos, sauf : mouvement des jambes indifférent. A l’arrivée, possibilité pour le nageur de toucher le mur en étant sur le ventre (sans propulsion). </w:t>
      </w:r>
    </w:p>
    <w:p w14:paraId="588D56A1" w14:textId="77777777" w:rsidR="007C5F71" w:rsidRPr="00D71B4D" w:rsidRDefault="007C5F71" w:rsidP="007C5F71">
      <w:pPr>
        <w:jc w:val="both"/>
      </w:pPr>
      <w:r w:rsidRPr="000504A5">
        <w:rPr>
          <w:b/>
          <w:bCs/>
        </w:rPr>
        <w:t xml:space="preserve">Brasse : </w:t>
      </w:r>
      <w:r w:rsidRPr="00D71B4D">
        <w:t>Après le départ et chaque virage, le nageur peut faire 1 mouvement de bras se prolongeant jusqu’aux jambes, un mouvement simultané des jambes est autorisé durant lequel le nageur est immergé. Durant la nage, les bras ne doivent pas dépasser la ligne des épaules, mouvements de bras et jambes simultanés, une partie quelconque de la tête du nageur doit couper l’eau entre chaque mouvement. Pieds tournés vers l’extérieur. Les mouvements de bras et des jambes sont sur un axe horizontal. Au virage et à l’arrivée, le contact du mur se fait avec les 2 mains séparées et simultanément.</w:t>
      </w:r>
    </w:p>
    <w:p w14:paraId="4141564D" w14:textId="77777777" w:rsidR="007C5F71" w:rsidRPr="00D71B4D" w:rsidRDefault="007C5F71" w:rsidP="007C5F71">
      <w:pPr>
        <w:jc w:val="both"/>
      </w:pPr>
      <w:r w:rsidRPr="000504A5">
        <w:rPr>
          <w:b/>
          <w:bCs/>
        </w:rPr>
        <w:t>Style brasse :</w:t>
      </w:r>
      <w:r w:rsidRPr="00D71B4D">
        <w:t xml:space="preserve"> Idem que la brasse sauf : la fin du mouvement des bras peut dépasser la ligne des épaules. Mouvement de jambes indifférent.</w:t>
      </w:r>
    </w:p>
    <w:p w14:paraId="02988C76" w14:textId="77777777" w:rsidR="007C5F71" w:rsidRPr="00D71B4D" w:rsidRDefault="007C5F71" w:rsidP="007C5F71">
      <w:pPr>
        <w:jc w:val="both"/>
      </w:pPr>
      <w:r w:rsidRPr="000504A5">
        <w:rPr>
          <w:b/>
          <w:bCs/>
        </w:rPr>
        <w:t>Papillon :</w:t>
      </w:r>
      <w:r w:rsidRPr="00D71B4D">
        <w:t xml:space="preserve"> Les deux bras doivent être amenés en avant des épaules, simultanément et au-dessus de la surface de l’eau, puis ramenés en arrière des épaules sous l’eau. Les mouvements de pieds sont verticaux et simultanés. Pieds orientés vers l’intérieur. A l’arrivée et à chaque virage, le contact du mur se fait avec les 2 mains séparées et simultanément.</w:t>
      </w:r>
    </w:p>
    <w:p w14:paraId="31513F18" w14:textId="77777777" w:rsidR="007C5F71" w:rsidRPr="00D71B4D" w:rsidRDefault="007C5F71" w:rsidP="007C5F71">
      <w:pPr>
        <w:jc w:val="both"/>
      </w:pPr>
      <w:r w:rsidRPr="000504A5">
        <w:rPr>
          <w:b/>
          <w:bCs/>
        </w:rPr>
        <w:t>Style papillon :</w:t>
      </w:r>
      <w:r w:rsidRPr="00D71B4D">
        <w:t xml:space="preserve"> Idem que papillon sauf : tous les mouvements de pieds et de jambes sont indifférents. Arrivée et virage avec les 2 mains simultanément.</w:t>
      </w:r>
    </w:p>
    <w:p w14:paraId="4B7702AA" w14:textId="77777777" w:rsidR="007C5F71" w:rsidRPr="00D71B4D" w:rsidRDefault="007C5F71" w:rsidP="007C5F71">
      <w:pPr>
        <w:jc w:val="both"/>
      </w:pPr>
      <w:r w:rsidRPr="000504A5">
        <w:rPr>
          <w:b/>
          <w:bCs/>
        </w:rPr>
        <w:t>Style crawl/dos :</w:t>
      </w:r>
      <w:r w:rsidRPr="00D71B4D">
        <w:t xml:space="preserve"> La première moitié de la course doit se nager en crawl, la seconde moitié sur le dos. Mouvements de bras alternés, en avant, puis en arrière des épaules. La position des jambes est indifférente. Lors du virage, une partie quelconque du corps doit toucher le mur. Lors du virage crawl-dos, le nageur doit quitter le mur en position dorsale. A l’arrivée, le nageur doit toucher le mur en étant sur le dos.</w:t>
      </w:r>
    </w:p>
    <w:p w14:paraId="2FAE17CA" w14:textId="77777777" w:rsidR="007C5F71" w:rsidRPr="00D71B4D" w:rsidRDefault="007C5F71" w:rsidP="007C5F71">
      <w:pPr>
        <w:jc w:val="both"/>
      </w:pPr>
      <w:r w:rsidRPr="000504A5">
        <w:rPr>
          <w:b/>
          <w:bCs/>
        </w:rPr>
        <w:t>Quatre nages :</w:t>
      </w:r>
      <w:r w:rsidRPr="00D71B4D">
        <w:t xml:space="preserve"> En individuel, le nageur effectue les quatre nages dans l’ordre suivant : Papillon, Dos, Brasse et Nage Libre (nage différente des trois première). Chaque nage doit couvrir un quart de la distance. Dans les épreuves de relais quatre nages, les nageurs effectuent les 4 nages dans l’ordre suivant : Dos, Brasse, Papillon, NL (différente des 3 premières). Il y a 4 nageurs dans une équipe. Chaque partie s’achève conformément à la règle qui s’applique à la nage concernée.</w:t>
      </w:r>
    </w:p>
    <w:p w14:paraId="1064D99A" w14:textId="068297AB" w:rsidR="00C845E9" w:rsidRPr="0028381E" w:rsidRDefault="007C5F71" w:rsidP="0028381E">
      <w:pPr>
        <w:jc w:val="both"/>
      </w:pPr>
      <w:r w:rsidRPr="000504A5">
        <w:rPr>
          <w:b/>
          <w:bCs/>
        </w:rPr>
        <w:t>Combiné :</w:t>
      </w:r>
      <w:r w:rsidRPr="00D71B4D">
        <w:t xml:space="preserve"> En individuel, le nageur effectue les 4 nages dans cet ordre : Style Papillon, Dos, Style-Brasse, NL (différentes des 3 premières). Chaque nage doit couvrir un quart de la distance. Dans les épreuves de relais, les nageurs effectuent les 4 nages dans cet ordre : Dos, Style Brasse, Style Papillon, et NL (idem). Chaque partie s’achève conformément à la règle qui s’applique à la nage concernée.</w:t>
      </w:r>
    </w:p>
    <w:sectPr w:rsidR="00C845E9" w:rsidRPr="0028381E" w:rsidSect="008D003E">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9F671" w14:textId="77777777" w:rsidR="004B0E18" w:rsidRDefault="004B0E18" w:rsidP="009A6168">
      <w:pPr>
        <w:spacing w:after="0" w:line="240" w:lineRule="auto"/>
      </w:pPr>
      <w:r>
        <w:separator/>
      </w:r>
    </w:p>
  </w:endnote>
  <w:endnote w:type="continuationSeparator" w:id="0">
    <w:p w14:paraId="4436B3ED" w14:textId="77777777" w:rsidR="004B0E18" w:rsidRDefault="004B0E18" w:rsidP="009A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664308"/>
      <w:docPartObj>
        <w:docPartGallery w:val="Page Numbers (Bottom of Page)"/>
        <w:docPartUnique/>
      </w:docPartObj>
    </w:sdtPr>
    <w:sdtEndPr>
      <w:rPr>
        <w:i/>
        <w:sz w:val="18"/>
      </w:rPr>
    </w:sdtEndPr>
    <w:sdtContent>
      <w:p w14:paraId="272104D3" w14:textId="77777777" w:rsidR="009A6168" w:rsidRPr="008903A0" w:rsidRDefault="008903A0" w:rsidP="008903A0">
        <w:pPr>
          <w:pStyle w:val="Pieddepage"/>
          <w:jc w:val="center"/>
          <w:rPr>
            <w:i/>
            <w:sz w:val="18"/>
          </w:rPr>
        </w:pPr>
        <w:r w:rsidRPr="008903A0">
          <w:rPr>
            <w:i/>
            <w:sz w:val="18"/>
          </w:rPr>
          <w:t>Ligue Bourgogne-Franche-Comté du Sport Adapté, 3 avenue des Montboucons, 25 000 BESANCON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FB5FC" w14:textId="77777777" w:rsidR="004B0E18" w:rsidRDefault="004B0E18" w:rsidP="009A6168">
      <w:pPr>
        <w:spacing w:after="0" w:line="240" w:lineRule="auto"/>
      </w:pPr>
      <w:r>
        <w:separator/>
      </w:r>
    </w:p>
  </w:footnote>
  <w:footnote w:type="continuationSeparator" w:id="0">
    <w:p w14:paraId="23AD7392" w14:textId="77777777" w:rsidR="004B0E18" w:rsidRDefault="004B0E18" w:rsidP="009A6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C4A"/>
    <w:multiLevelType w:val="hybridMultilevel"/>
    <w:tmpl w:val="90C0AA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0EA6455"/>
    <w:multiLevelType w:val="hybridMultilevel"/>
    <w:tmpl w:val="B0C2A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023481E"/>
    <w:multiLevelType w:val="hybridMultilevel"/>
    <w:tmpl w:val="BBDA22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46068D"/>
    <w:multiLevelType w:val="hybridMultilevel"/>
    <w:tmpl w:val="FFB677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4CB90FE6"/>
    <w:multiLevelType w:val="hybridMultilevel"/>
    <w:tmpl w:val="DB9456B2"/>
    <w:lvl w:ilvl="0" w:tplc="766C828C">
      <w:start w:val="6"/>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5E65A4"/>
    <w:multiLevelType w:val="hybridMultilevel"/>
    <w:tmpl w:val="57FE3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F451346"/>
    <w:multiLevelType w:val="hybridMultilevel"/>
    <w:tmpl w:val="2FC26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7FE4C69"/>
    <w:multiLevelType w:val="hybridMultilevel"/>
    <w:tmpl w:val="375E74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681008F4"/>
    <w:multiLevelType w:val="hybridMultilevel"/>
    <w:tmpl w:val="385450D6"/>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78E4935"/>
    <w:multiLevelType w:val="hybridMultilevel"/>
    <w:tmpl w:val="626AD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6F0C7C"/>
    <w:multiLevelType w:val="hybridMultilevel"/>
    <w:tmpl w:val="B3900FB8"/>
    <w:lvl w:ilvl="0" w:tplc="33E400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4747188">
    <w:abstractNumId w:val="5"/>
  </w:num>
  <w:num w:numId="2" w16cid:durableId="1806391218">
    <w:abstractNumId w:val="0"/>
  </w:num>
  <w:num w:numId="3" w16cid:durableId="503403382">
    <w:abstractNumId w:val="7"/>
  </w:num>
  <w:num w:numId="4" w16cid:durableId="990985595">
    <w:abstractNumId w:val="3"/>
  </w:num>
  <w:num w:numId="5" w16cid:durableId="1978874635">
    <w:abstractNumId w:val="0"/>
  </w:num>
  <w:num w:numId="6" w16cid:durableId="2128042109">
    <w:abstractNumId w:val="2"/>
  </w:num>
  <w:num w:numId="7" w16cid:durableId="1233350024">
    <w:abstractNumId w:val="6"/>
  </w:num>
  <w:num w:numId="8" w16cid:durableId="590699487">
    <w:abstractNumId w:val="8"/>
  </w:num>
  <w:num w:numId="9" w16cid:durableId="1499692698">
    <w:abstractNumId w:val="4"/>
  </w:num>
  <w:num w:numId="10" w16cid:durableId="1316378353">
    <w:abstractNumId w:val="9"/>
  </w:num>
  <w:num w:numId="11" w16cid:durableId="611593762">
    <w:abstractNumId w:val="1"/>
  </w:num>
  <w:num w:numId="12" w16cid:durableId="7726770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EA"/>
    <w:rsid w:val="00030CC1"/>
    <w:rsid w:val="000367FA"/>
    <w:rsid w:val="00047E06"/>
    <w:rsid w:val="0007233D"/>
    <w:rsid w:val="000736A4"/>
    <w:rsid w:val="00075C0C"/>
    <w:rsid w:val="00080C2A"/>
    <w:rsid w:val="000849A3"/>
    <w:rsid w:val="000B2F24"/>
    <w:rsid w:val="000E1C31"/>
    <w:rsid w:val="000E22CF"/>
    <w:rsid w:val="0010218E"/>
    <w:rsid w:val="00121AA3"/>
    <w:rsid w:val="00123CC4"/>
    <w:rsid w:val="00143C47"/>
    <w:rsid w:val="001A5EAB"/>
    <w:rsid w:val="001A74D3"/>
    <w:rsid w:val="001B7E79"/>
    <w:rsid w:val="001D2AEF"/>
    <w:rsid w:val="00207F79"/>
    <w:rsid w:val="00263392"/>
    <w:rsid w:val="0028381E"/>
    <w:rsid w:val="00291C4D"/>
    <w:rsid w:val="00351944"/>
    <w:rsid w:val="00353200"/>
    <w:rsid w:val="00361E2B"/>
    <w:rsid w:val="003A2997"/>
    <w:rsid w:val="003B5707"/>
    <w:rsid w:val="003D0499"/>
    <w:rsid w:val="003F7CCD"/>
    <w:rsid w:val="00402BB0"/>
    <w:rsid w:val="00406A94"/>
    <w:rsid w:val="00412823"/>
    <w:rsid w:val="004164D7"/>
    <w:rsid w:val="004464ED"/>
    <w:rsid w:val="00485E11"/>
    <w:rsid w:val="004B0E18"/>
    <w:rsid w:val="004B3FE6"/>
    <w:rsid w:val="004C56F7"/>
    <w:rsid w:val="004E1B16"/>
    <w:rsid w:val="005036ED"/>
    <w:rsid w:val="005239D2"/>
    <w:rsid w:val="00534330"/>
    <w:rsid w:val="00542732"/>
    <w:rsid w:val="00554308"/>
    <w:rsid w:val="00580833"/>
    <w:rsid w:val="005A1459"/>
    <w:rsid w:val="005E19D5"/>
    <w:rsid w:val="005E6694"/>
    <w:rsid w:val="005F4AA9"/>
    <w:rsid w:val="00600DB4"/>
    <w:rsid w:val="00614AE6"/>
    <w:rsid w:val="0066729A"/>
    <w:rsid w:val="00676D5B"/>
    <w:rsid w:val="0068044D"/>
    <w:rsid w:val="00686B8A"/>
    <w:rsid w:val="006A7FF8"/>
    <w:rsid w:val="007427E6"/>
    <w:rsid w:val="00744576"/>
    <w:rsid w:val="00747060"/>
    <w:rsid w:val="00780B38"/>
    <w:rsid w:val="00780EB6"/>
    <w:rsid w:val="00786E7B"/>
    <w:rsid w:val="00794EEC"/>
    <w:rsid w:val="007C5F71"/>
    <w:rsid w:val="007E0D36"/>
    <w:rsid w:val="00803653"/>
    <w:rsid w:val="00805858"/>
    <w:rsid w:val="00820663"/>
    <w:rsid w:val="00884788"/>
    <w:rsid w:val="008903A0"/>
    <w:rsid w:val="008D003E"/>
    <w:rsid w:val="008D48E5"/>
    <w:rsid w:val="009342D5"/>
    <w:rsid w:val="00956D40"/>
    <w:rsid w:val="00980073"/>
    <w:rsid w:val="009A6168"/>
    <w:rsid w:val="009F0AE6"/>
    <w:rsid w:val="00A27ECF"/>
    <w:rsid w:val="00A44D73"/>
    <w:rsid w:val="00A45A3D"/>
    <w:rsid w:val="00A469C2"/>
    <w:rsid w:val="00A5021F"/>
    <w:rsid w:val="00A5382C"/>
    <w:rsid w:val="00A61EF6"/>
    <w:rsid w:val="00A85F89"/>
    <w:rsid w:val="00A87782"/>
    <w:rsid w:val="00AD16AC"/>
    <w:rsid w:val="00AF0FDA"/>
    <w:rsid w:val="00AF15B1"/>
    <w:rsid w:val="00B10E12"/>
    <w:rsid w:val="00BE21DE"/>
    <w:rsid w:val="00C020C9"/>
    <w:rsid w:val="00C656EA"/>
    <w:rsid w:val="00C845E9"/>
    <w:rsid w:val="00CC2C9A"/>
    <w:rsid w:val="00CD25E5"/>
    <w:rsid w:val="00CD5325"/>
    <w:rsid w:val="00D603D9"/>
    <w:rsid w:val="00D81B4D"/>
    <w:rsid w:val="00DA4F33"/>
    <w:rsid w:val="00DA64BD"/>
    <w:rsid w:val="00DC2FD1"/>
    <w:rsid w:val="00DF09A8"/>
    <w:rsid w:val="00E64598"/>
    <w:rsid w:val="00E669AE"/>
    <w:rsid w:val="00E67AF6"/>
    <w:rsid w:val="00F763A4"/>
    <w:rsid w:val="00FA51CA"/>
    <w:rsid w:val="00FD4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DEA66"/>
  <w15:chartTrackingRefBased/>
  <w15:docId w15:val="{4430A032-CDB4-481C-A433-72F39D9A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F7"/>
  </w:style>
  <w:style w:type="paragraph" w:styleId="Titre1">
    <w:name w:val="heading 1"/>
    <w:basedOn w:val="Normal"/>
    <w:next w:val="Normal"/>
    <w:link w:val="Titre1Car"/>
    <w:uiPriority w:val="9"/>
    <w:qFormat/>
    <w:rsid w:val="00E669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80C2A"/>
    <w:pPr>
      <w:keepNext/>
      <w:keepLines/>
      <w:suppressAutoHyphens/>
      <w:spacing w:before="40" w:after="0" w:line="240" w:lineRule="auto"/>
      <w:outlineLvl w:val="1"/>
    </w:pPr>
    <w:rPr>
      <w:rFonts w:asciiTheme="majorHAnsi" w:eastAsiaTheme="majorEastAsia" w:hAnsiTheme="majorHAnsi" w:cstheme="majorBidi"/>
      <w:color w:val="2E74B5" w:themeColor="accent1" w:themeShade="BF"/>
      <w:sz w:val="26"/>
      <w:szCs w:val="26"/>
      <w:lang w:eastAsia="ar-SA"/>
    </w:rPr>
  </w:style>
  <w:style w:type="paragraph" w:styleId="Titre3">
    <w:name w:val="heading 3"/>
    <w:basedOn w:val="Normal"/>
    <w:next w:val="Normal"/>
    <w:link w:val="Titre3Car"/>
    <w:uiPriority w:val="9"/>
    <w:semiHidden/>
    <w:unhideWhenUsed/>
    <w:qFormat/>
    <w:rsid w:val="00412823"/>
    <w:pPr>
      <w:keepNext/>
      <w:keepLines/>
      <w:suppressAutoHyphens/>
      <w:spacing w:before="40" w:after="0" w:line="240" w:lineRule="auto"/>
      <w:outlineLvl w:val="2"/>
    </w:pPr>
    <w:rPr>
      <w:rFonts w:asciiTheme="majorHAnsi" w:eastAsiaTheme="majorEastAsia" w:hAnsiTheme="majorHAnsi" w:cstheme="majorBidi"/>
      <w:color w:val="1F4D78" w:themeColor="accent1" w:themeShade="7F"/>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669AE"/>
    <w:pPr>
      <w:ind w:left="720"/>
      <w:contextualSpacing/>
    </w:pPr>
  </w:style>
  <w:style w:type="character" w:customStyle="1" w:styleId="Titre1Car">
    <w:name w:val="Titre 1 Car"/>
    <w:basedOn w:val="Policepardfaut"/>
    <w:link w:val="Titre1"/>
    <w:uiPriority w:val="9"/>
    <w:rsid w:val="00E669AE"/>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412823"/>
    <w:rPr>
      <w:rFonts w:asciiTheme="majorHAnsi" w:eastAsiaTheme="majorEastAsia" w:hAnsiTheme="majorHAnsi" w:cstheme="majorBidi"/>
      <w:color w:val="1F4D78" w:themeColor="accent1" w:themeShade="7F"/>
      <w:sz w:val="24"/>
      <w:szCs w:val="24"/>
      <w:lang w:eastAsia="ar-SA"/>
    </w:rPr>
  </w:style>
  <w:style w:type="paragraph" w:styleId="En-tte">
    <w:name w:val="header"/>
    <w:basedOn w:val="Normal"/>
    <w:link w:val="En-tteCar"/>
    <w:uiPriority w:val="99"/>
    <w:unhideWhenUsed/>
    <w:rsid w:val="009A6168"/>
    <w:pPr>
      <w:tabs>
        <w:tab w:val="center" w:pos="4536"/>
        <w:tab w:val="right" w:pos="9072"/>
      </w:tabs>
      <w:spacing w:after="0" w:line="240" w:lineRule="auto"/>
    </w:pPr>
  </w:style>
  <w:style w:type="character" w:customStyle="1" w:styleId="En-tteCar">
    <w:name w:val="En-tête Car"/>
    <w:basedOn w:val="Policepardfaut"/>
    <w:link w:val="En-tte"/>
    <w:uiPriority w:val="99"/>
    <w:rsid w:val="009A6168"/>
  </w:style>
  <w:style w:type="paragraph" w:styleId="Pieddepage">
    <w:name w:val="footer"/>
    <w:basedOn w:val="Normal"/>
    <w:link w:val="PieddepageCar"/>
    <w:uiPriority w:val="99"/>
    <w:unhideWhenUsed/>
    <w:rsid w:val="009A61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168"/>
  </w:style>
  <w:style w:type="table" w:styleId="Grilledutableau">
    <w:name w:val="Table Grid"/>
    <w:basedOn w:val="TableauNormal"/>
    <w:uiPriority w:val="39"/>
    <w:rsid w:val="009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5">
    <w:name w:val="List Table 3 Accent 5"/>
    <w:basedOn w:val="TableauNormal"/>
    <w:uiPriority w:val="48"/>
    <w:rsid w:val="004164D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Lienhypertexte">
    <w:name w:val="Hyperlink"/>
    <w:basedOn w:val="Policepardfaut"/>
    <w:uiPriority w:val="99"/>
    <w:unhideWhenUsed/>
    <w:rsid w:val="00580833"/>
    <w:rPr>
      <w:color w:val="0563C1" w:themeColor="hyperlink"/>
      <w:u w:val="single"/>
    </w:rPr>
  </w:style>
  <w:style w:type="character" w:styleId="Mentionnonrsolue">
    <w:name w:val="Unresolved Mention"/>
    <w:basedOn w:val="Policepardfaut"/>
    <w:uiPriority w:val="99"/>
    <w:semiHidden/>
    <w:unhideWhenUsed/>
    <w:rsid w:val="00580833"/>
    <w:rPr>
      <w:color w:val="605E5C"/>
      <w:shd w:val="clear" w:color="auto" w:fill="E1DFDD"/>
    </w:rPr>
  </w:style>
  <w:style w:type="character" w:customStyle="1" w:styleId="Titre2Car">
    <w:name w:val="Titre 2 Car"/>
    <w:basedOn w:val="Policepardfaut"/>
    <w:link w:val="Titre2"/>
    <w:uiPriority w:val="9"/>
    <w:rsid w:val="00080C2A"/>
    <w:rPr>
      <w:rFonts w:asciiTheme="majorHAnsi" w:eastAsiaTheme="majorEastAsia" w:hAnsiTheme="majorHAnsi" w:cstheme="majorBidi"/>
      <w:color w:val="2E74B5" w:themeColor="accent1" w:themeShade="BF"/>
      <w:sz w:val="26"/>
      <w:szCs w:val="26"/>
      <w:lang w:eastAsia="ar-SA"/>
    </w:rPr>
  </w:style>
  <w:style w:type="table" w:styleId="TableauGrille6Couleur-Accentuation5">
    <w:name w:val="Grid Table 6 Colorful Accent 5"/>
    <w:basedOn w:val="TableauNormal"/>
    <w:uiPriority w:val="51"/>
    <w:rsid w:val="007C5F7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1">
    <w:name w:val="Grid Table 4 Accent 1"/>
    <w:basedOn w:val="TableauNormal"/>
    <w:uiPriority w:val="49"/>
    <w:rsid w:val="00956D4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Lienhypertextesuivivisit">
    <w:name w:val="FollowedHyperlink"/>
    <w:basedOn w:val="Policepardfaut"/>
    <w:uiPriority w:val="99"/>
    <w:semiHidden/>
    <w:unhideWhenUsed/>
    <w:rsid w:val="00786E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277687570">
      <w:bodyDiv w:val="1"/>
      <w:marLeft w:val="0"/>
      <w:marRight w:val="0"/>
      <w:marTop w:val="0"/>
      <w:marBottom w:val="0"/>
      <w:divBdr>
        <w:top w:val="none" w:sz="0" w:space="0" w:color="auto"/>
        <w:left w:val="none" w:sz="0" w:space="0" w:color="auto"/>
        <w:bottom w:val="none" w:sz="0" w:space="0" w:color="auto"/>
        <w:right w:val="none" w:sz="0" w:space="0" w:color="auto"/>
      </w:divBdr>
    </w:div>
    <w:div w:id="687412271">
      <w:bodyDiv w:val="1"/>
      <w:marLeft w:val="0"/>
      <w:marRight w:val="0"/>
      <w:marTop w:val="0"/>
      <w:marBottom w:val="0"/>
      <w:divBdr>
        <w:top w:val="none" w:sz="0" w:space="0" w:color="auto"/>
        <w:left w:val="none" w:sz="0" w:space="0" w:color="auto"/>
        <w:bottom w:val="none" w:sz="0" w:space="0" w:color="auto"/>
        <w:right w:val="none" w:sz="0" w:space="0" w:color="auto"/>
      </w:divBdr>
    </w:div>
    <w:div w:id="831456810">
      <w:bodyDiv w:val="1"/>
      <w:marLeft w:val="0"/>
      <w:marRight w:val="0"/>
      <w:marTop w:val="0"/>
      <w:marBottom w:val="0"/>
      <w:divBdr>
        <w:top w:val="none" w:sz="0" w:space="0" w:color="auto"/>
        <w:left w:val="none" w:sz="0" w:space="0" w:color="auto"/>
        <w:bottom w:val="none" w:sz="0" w:space="0" w:color="auto"/>
        <w:right w:val="none" w:sz="0" w:space="0" w:color="auto"/>
      </w:divBdr>
    </w:div>
    <w:div w:id="1161430317">
      <w:bodyDiv w:val="1"/>
      <w:marLeft w:val="0"/>
      <w:marRight w:val="0"/>
      <w:marTop w:val="0"/>
      <w:marBottom w:val="0"/>
      <w:divBdr>
        <w:top w:val="none" w:sz="0" w:space="0" w:color="auto"/>
        <w:left w:val="none" w:sz="0" w:space="0" w:color="auto"/>
        <w:bottom w:val="none" w:sz="0" w:space="0" w:color="auto"/>
        <w:right w:val="none" w:sz="0" w:space="0" w:color="auto"/>
      </w:divBdr>
    </w:div>
    <w:div w:id="1527253274">
      <w:bodyDiv w:val="1"/>
      <w:marLeft w:val="0"/>
      <w:marRight w:val="0"/>
      <w:marTop w:val="0"/>
      <w:marBottom w:val="0"/>
      <w:divBdr>
        <w:top w:val="none" w:sz="0" w:space="0" w:color="auto"/>
        <w:left w:val="none" w:sz="0" w:space="0" w:color="auto"/>
        <w:bottom w:val="none" w:sz="0" w:space="0" w:color="auto"/>
        <w:right w:val="none" w:sz="0" w:space="0" w:color="auto"/>
      </w:divBdr>
    </w:div>
    <w:div w:id="17365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by.divay@sportadapte.fr" TargetMode="External"/><Relationship Id="rId13" Type="http://schemas.openxmlformats.org/officeDocument/2006/relationships/hyperlink" Target="mailto:gregory.simionato@sportadapte.fr"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gaby.divay@sportadapte.fr" TargetMode="External"/><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mailto:association.asehm21@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gregory.simionato@sportadapte.fr"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TotalTime>
  <Pages>6</Pages>
  <Words>1389</Words>
  <Characters>7645</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aptel</dc:creator>
  <cp:keywords/>
  <dc:description/>
  <cp:lastModifiedBy>Gaby DIVAY</cp:lastModifiedBy>
  <cp:revision>55</cp:revision>
  <cp:lastPrinted>2024-01-12T15:02:00Z</cp:lastPrinted>
  <dcterms:created xsi:type="dcterms:W3CDTF">2021-07-08T09:55:00Z</dcterms:created>
  <dcterms:modified xsi:type="dcterms:W3CDTF">2026-02-26T12:11:00Z</dcterms:modified>
</cp:coreProperties>
</file>