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L’AS Mistral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Randonnée Adultes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ff0000"/>
          <w:sz w:val="32"/>
          <w:szCs w:val="32"/>
          <w:rtl w:val="0"/>
        </w:rPr>
        <w:t xml:space="preserve">Jeudi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10 Octobre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Châteauneuf du Pape</w:t>
      </w:r>
    </w:p>
    <w:p w:rsidR="00000000" w:rsidDel="00000000" w:rsidP="00000000" w:rsidRDefault="00000000" w:rsidRPr="00000000" w14:paraId="0000000B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avant le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lundi 7 octobre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2023/2024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0F">
      <w:pPr>
        <w:ind w:right="0" w:firstLine="706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15h30.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Randonnée du 10/10/2025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2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3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5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B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0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6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0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5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A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D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F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4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9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D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6E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2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6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7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B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/Y3O0Y9KSqtuETNuYngwrMc+eQ==">CgMxLjAyCGguZ2pkZ3hzOAByITFaWVhpVjRVb1FWRWJqYlUteTNtZ2xRdEdwUUNkSDZERg==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