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93D" w:rsidRPr="00A31358" w:rsidRDefault="0057393D" w:rsidP="0057393D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A31358">
        <w:rPr>
          <w:noProof/>
        </w:rPr>
        <w:drawing>
          <wp:anchor distT="0" distB="0" distL="114300" distR="114300" simplePos="0" relativeHeight="251761664" behindDoc="0" locked="0" layoutInCell="1" allowOverlap="1" wp14:anchorId="3A0071CD" wp14:editId="3E1A88AF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358">
        <w:rPr>
          <w:noProof/>
        </w:rPr>
        <w:drawing>
          <wp:anchor distT="0" distB="0" distL="114300" distR="114300" simplePos="0" relativeHeight="251760640" behindDoc="0" locked="0" layoutInCell="1" allowOverlap="1" wp14:anchorId="1AFA78CB" wp14:editId="15F8C7B5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358">
        <w:rPr>
          <w:rFonts w:ascii="Century Gothic" w:hAnsi="Century Gothic"/>
          <w:b/>
          <w:noProof/>
          <w:sz w:val="24"/>
        </w:rPr>
        <w:t>COMITE</w:t>
      </w:r>
      <w:r w:rsidRPr="00A31358">
        <w:rPr>
          <w:rFonts w:ascii="Century Gothic" w:hAnsi="Century Gothic"/>
          <w:b/>
          <w:sz w:val="24"/>
        </w:rPr>
        <w:t xml:space="preserve"> SPORT ADAPTE DORDOGNE</w:t>
      </w:r>
    </w:p>
    <w:p w:rsidR="0057393D" w:rsidRPr="00A31358" w:rsidRDefault="0057393D" w:rsidP="0057393D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A31358">
        <w:rPr>
          <w:rFonts w:ascii="Century Gothic" w:hAnsi="Century Gothic"/>
        </w:rPr>
        <w:t>Maison départementale des sports</w:t>
      </w:r>
    </w:p>
    <w:p w:rsidR="0057393D" w:rsidRPr="00A31358" w:rsidRDefault="0057393D" w:rsidP="0057393D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A31358">
        <w:rPr>
          <w:rFonts w:ascii="Century Gothic" w:hAnsi="Century Gothic"/>
        </w:rPr>
        <w:t>46 rue Kleber – 24000 Périgueux</w:t>
      </w:r>
    </w:p>
    <w:p w:rsidR="0057393D" w:rsidRPr="00A31358" w:rsidRDefault="0057393D" w:rsidP="0057393D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A31358">
        <w:rPr>
          <w:rFonts w:ascii="Century Gothic" w:hAnsi="Century Gothic"/>
        </w:rPr>
        <w:t>Tél : 06 46 90 00 53</w:t>
      </w:r>
    </w:p>
    <w:p w:rsidR="0057393D" w:rsidRPr="00A31358" w:rsidRDefault="0057393D" w:rsidP="0057393D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A31358">
        <w:rPr>
          <w:rFonts w:ascii="Century Gothic" w:hAnsi="Century Gothic"/>
        </w:rPr>
        <w:t xml:space="preserve">E-mail : </w:t>
      </w:r>
      <w:hyperlink r:id="rId8" w:history="1">
        <w:r w:rsidRPr="00A31358">
          <w:rPr>
            <w:rFonts w:ascii="Century Gothic" w:hAnsi="Century Gothic"/>
            <w:color w:val="0000FF"/>
            <w:u w:val="single"/>
          </w:rPr>
          <w:t>clement.liabot@sportadapte.fr</w:t>
        </w:r>
      </w:hyperlink>
      <w:r w:rsidRPr="00A31358">
        <w:rPr>
          <w:rFonts w:ascii="Century Gothic" w:hAnsi="Century Gothic"/>
        </w:rPr>
        <w:t xml:space="preserve"> </w:t>
      </w:r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020DFE">
        <w:rPr>
          <w:rFonts w:ascii="Century Gothic" w:hAnsi="Century Gothic"/>
          <w:sz w:val="22"/>
          <w:szCs w:val="22"/>
        </w:rPr>
        <w:t>’</w:t>
      </w:r>
      <w:r w:rsidR="0054549B">
        <w:rPr>
          <w:rFonts w:ascii="Century Gothic" w:hAnsi="Century Gothic"/>
          <w:sz w:val="22"/>
          <w:szCs w:val="22"/>
        </w:rPr>
        <w:t>a</w:t>
      </w:r>
      <w:r w:rsidR="00020DFE" w:rsidRPr="0054549B">
        <w:rPr>
          <w:rFonts w:ascii="Century Gothic" w:hAnsi="Century Gothic"/>
          <w:sz w:val="22"/>
          <w:szCs w:val="22"/>
        </w:rPr>
        <w:t>ssociation</w:t>
      </w:r>
      <w:r w:rsidR="00020DFE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="00D14258">
        <w:rPr>
          <w:rFonts w:ascii="Century Gothic" w:hAnsi="Century Gothic"/>
          <w:b/>
          <w:sz w:val="22"/>
          <w:szCs w:val="22"/>
        </w:rPr>
        <w:t>Clairvivre</w:t>
      </w:r>
      <w:proofErr w:type="spellEnd"/>
      <w:r w:rsidR="00D14258">
        <w:rPr>
          <w:rFonts w:ascii="Century Gothic" w:hAnsi="Century Gothic"/>
          <w:b/>
          <w:sz w:val="22"/>
          <w:szCs w:val="22"/>
        </w:rPr>
        <w:t xml:space="preserve"> Sports et Loisirs</w:t>
      </w:r>
      <w:r w:rsidR="0057393D">
        <w:rPr>
          <w:rFonts w:ascii="Century Gothic" w:hAnsi="Century Gothic"/>
          <w:b/>
          <w:sz w:val="22"/>
          <w:szCs w:val="22"/>
        </w:rPr>
        <w:t xml:space="preserve"> et l’association sportive de la Prada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57393D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COUPE DORDOGNE DE PARA </w:t>
      </w:r>
      <w:r w:rsidR="009C2CF8">
        <w:rPr>
          <w:rFonts w:ascii="Century Gothic" w:hAnsi="Century Gothic"/>
          <w:b/>
          <w:color w:val="002060"/>
          <w:sz w:val="32"/>
          <w:szCs w:val="32"/>
        </w:rPr>
        <w:t>P</w:t>
      </w:r>
      <w:r>
        <w:rPr>
          <w:rFonts w:ascii="Century Gothic" w:hAnsi="Century Gothic"/>
          <w:b/>
          <w:color w:val="002060"/>
          <w:sz w:val="32"/>
          <w:szCs w:val="32"/>
        </w:rPr>
        <w:t>É</w:t>
      </w:r>
      <w:r w:rsidR="009C2CF8">
        <w:rPr>
          <w:rFonts w:ascii="Century Gothic" w:hAnsi="Century Gothic"/>
          <w:b/>
          <w:color w:val="002060"/>
          <w:sz w:val="32"/>
          <w:szCs w:val="32"/>
        </w:rPr>
        <w:t xml:space="preserve">TANQUE </w:t>
      </w:r>
      <w:r>
        <w:rPr>
          <w:rFonts w:ascii="Century Gothic" w:hAnsi="Century Gothic"/>
          <w:b/>
          <w:color w:val="002060"/>
          <w:sz w:val="32"/>
          <w:szCs w:val="32"/>
        </w:rPr>
        <w:t>ADAPT</w:t>
      </w:r>
      <w:r>
        <w:rPr>
          <w:rFonts w:ascii="Century Gothic" w:hAnsi="Century Gothic"/>
          <w:b/>
          <w:color w:val="002060"/>
          <w:sz w:val="32"/>
          <w:szCs w:val="32"/>
        </w:rPr>
        <w:t>É</w:t>
      </w:r>
      <w:r>
        <w:rPr>
          <w:rFonts w:ascii="Century Gothic" w:hAnsi="Century Gothic"/>
          <w:b/>
          <w:color w:val="002060"/>
          <w:sz w:val="32"/>
          <w:szCs w:val="32"/>
        </w:rPr>
        <w:t>E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9C2CF8">
        <w:rPr>
          <w:rFonts w:ascii="Century Gothic" w:hAnsi="Century Gothic"/>
          <w:b/>
          <w:color w:val="002060"/>
          <w:sz w:val="32"/>
          <w:szCs w:val="32"/>
        </w:rPr>
        <w:t>ADU</w:t>
      </w:r>
      <w:r w:rsidR="00A4559F">
        <w:rPr>
          <w:rFonts w:ascii="Century Gothic" w:hAnsi="Century Gothic"/>
          <w:b/>
          <w:color w:val="002060"/>
          <w:sz w:val="32"/>
          <w:szCs w:val="32"/>
        </w:rPr>
        <w:t>L</w:t>
      </w:r>
      <w:r w:rsidR="009C2CF8">
        <w:rPr>
          <w:rFonts w:ascii="Century Gothic" w:hAnsi="Century Gothic"/>
          <w:b/>
          <w:color w:val="002060"/>
          <w:sz w:val="32"/>
          <w:szCs w:val="32"/>
        </w:rPr>
        <w:t>TE</w:t>
      </w:r>
    </w:p>
    <w:p w:rsidR="0054549B" w:rsidRDefault="0054549B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57393D">
        <w:rPr>
          <w:rFonts w:ascii="Century Gothic" w:hAnsi="Century Gothic"/>
          <w:sz w:val="22"/>
          <w:szCs w:val="22"/>
        </w:rPr>
        <w:t>Compétitive</w:t>
      </w:r>
    </w:p>
    <w:p w:rsidR="00E34BB8" w:rsidRPr="00554DF7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7393D" w:rsidRPr="0057393D" w:rsidRDefault="009C2CF8" w:rsidP="00573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JEU</w:t>
      </w:r>
      <w:r w:rsidR="009B58E0">
        <w:rPr>
          <w:rFonts w:ascii="Century Gothic" w:hAnsi="Century Gothic"/>
          <w:b/>
          <w:color w:val="002060"/>
          <w:sz w:val="32"/>
          <w:szCs w:val="32"/>
        </w:rPr>
        <w:t xml:space="preserve">DI </w:t>
      </w:r>
      <w:r w:rsidR="00EA5C71">
        <w:rPr>
          <w:rFonts w:ascii="Century Gothic" w:hAnsi="Century Gothic"/>
          <w:b/>
          <w:color w:val="002060"/>
          <w:sz w:val="32"/>
          <w:szCs w:val="32"/>
        </w:rPr>
        <w:t>1</w:t>
      </w:r>
      <w:r w:rsidR="0057393D">
        <w:rPr>
          <w:rFonts w:ascii="Century Gothic" w:hAnsi="Century Gothic"/>
          <w:b/>
          <w:color w:val="002060"/>
          <w:sz w:val="32"/>
          <w:szCs w:val="32"/>
        </w:rPr>
        <w:t>9</w:t>
      </w:r>
      <w:r w:rsidR="003145C7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AA2F9A">
        <w:rPr>
          <w:rFonts w:ascii="Century Gothic" w:hAnsi="Century Gothic"/>
          <w:b/>
          <w:color w:val="002060"/>
          <w:sz w:val="32"/>
          <w:szCs w:val="32"/>
        </w:rPr>
        <w:t>SEPTEM</w:t>
      </w:r>
      <w:r>
        <w:rPr>
          <w:rFonts w:ascii="Century Gothic" w:hAnsi="Century Gothic"/>
          <w:b/>
          <w:color w:val="002060"/>
          <w:sz w:val="32"/>
          <w:szCs w:val="32"/>
        </w:rPr>
        <w:t>BRE</w:t>
      </w:r>
      <w:r w:rsidR="0068738A">
        <w:rPr>
          <w:rFonts w:ascii="Century Gothic" w:hAnsi="Century Gothic"/>
          <w:b/>
          <w:color w:val="002060"/>
          <w:sz w:val="32"/>
          <w:szCs w:val="32"/>
        </w:rPr>
        <w:t xml:space="preserve"> 20</w:t>
      </w:r>
      <w:r w:rsidR="00AA2F9A">
        <w:rPr>
          <w:rFonts w:ascii="Century Gothic" w:hAnsi="Century Gothic"/>
          <w:b/>
          <w:color w:val="002060"/>
          <w:sz w:val="32"/>
          <w:szCs w:val="32"/>
        </w:rPr>
        <w:t>2</w:t>
      </w:r>
      <w:r w:rsidR="0057393D">
        <w:rPr>
          <w:rFonts w:ascii="Century Gothic" w:hAnsi="Century Gothic"/>
          <w:b/>
          <w:color w:val="002060"/>
          <w:sz w:val="32"/>
          <w:szCs w:val="32"/>
        </w:rPr>
        <w:t>4</w:t>
      </w:r>
    </w:p>
    <w:p w:rsidR="009B58E0" w:rsidRPr="001D17FF" w:rsidRDefault="0057393D" w:rsidP="00573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 w:rsidRPr="0057393D">
        <w:rPr>
          <w:rFonts w:ascii="Century Gothic" w:hAnsi="Century Gothic"/>
          <w:sz w:val="24"/>
          <w:szCs w:val="24"/>
        </w:rPr>
        <w:t>26, route de l'Évêque - 24430 Marsac-sur-l'Isle</w:t>
      </w: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>Accueil des sportifs</w:t>
      </w:r>
      <w:r w:rsidR="00476FB1" w:rsidRPr="00065A1B">
        <w:rPr>
          <w:rFonts w:ascii="Century Gothic" w:hAnsi="Century Gothic"/>
        </w:rPr>
        <w:t xml:space="preserve"> </w:t>
      </w:r>
    </w:p>
    <w:p w:rsidR="00CE4BA7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</w:r>
      <w:r w:rsidR="00CB045A">
        <w:rPr>
          <w:rFonts w:ascii="Century Gothic" w:hAnsi="Century Gothic"/>
        </w:rPr>
        <w:t>Début des parties</w:t>
      </w:r>
    </w:p>
    <w:p w:rsidR="00CB045A" w:rsidRDefault="003145C7" w:rsidP="00CB045A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</w:t>
      </w:r>
      <w:r w:rsidR="009B58E0">
        <w:rPr>
          <w:rFonts w:ascii="Century Gothic" w:hAnsi="Century Gothic"/>
        </w:rPr>
        <w:t>H30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>epas</w:t>
      </w:r>
      <w:r w:rsidR="0054549B">
        <w:rPr>
          <w:rFonts w:ascii="Century Gothic" w:hAnsi="Century Gothic"/>
        </w:rPr>
        <w:t xml:space="preserve"> sur place</w:t>
      </w:r>
      <w:r w:rsidR="009B58E0">
        <w:rPr>
          <w:rFonts w:ascii="Century Gothic" w:hAnsi="Century Gothic"/>
        </w:rPr>
        <w:t xml:space="preserve"> </w:t>
      </w:r>
    </w:p>
    <w:p w:rsidR="00E34BB8" w:rsidRPr="00CB045A" w:rsidRDefault="00CB045A" w:rsidP="00CB045A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7144DC">
        <w:rPr>
          <w:rFonts w:ascii="Century Gothic" w:hAnsi="Century Gothic"/>
          <w:b/>
        </w:rPr>
        <w:t>Repas issus de vos paniers</w:t>
      </w:r>
    </w:p>
    <w:p w:rsidR="00CB045A" w:rsidRDefault="00CB045A" w:rsidP="009B58E0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13h30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Reprise des parties</w:t>
      </w:r>
    </w:p>
    <w:p w:rsidR="009B58E0" w:rsidRPr="00CB045A" w:rsidRDefault="00CB045A" w:rsidP="00CB045A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15h30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Fin de la journée</w:t>
      </w:r>
    </w:p>
    <w:p w:rsidR="003145C7" w:rsidRPr="007144DC" w:rsidRDefault="003145C7" w:rsidP="00E34BB8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 xml:space="preserve">Prévoir une tenue sportive pour </w:t>
      </w:r>
      <w:r w:rsidR="0054549B">
        <w:rPr>
          <w:rFonts w:ascii="Century Gothic" w:hAnsi="Century Gothic"/>
          <w:sz w:val="20"/>
        </w:rPr>
        <w:t xml:space="preserve">la pratique de la </w:t>
      </w:r>
      <w:r w:rsidR="00CB045A">
        <w:rPr>
          <w:rFonts w:ascii="Century Gothic" w:hAnsi="Century Gothic"/>
          <w:sz w:val="20"/>
        </w:rPr>
        <w:t>pétanque (chaussures fermées)</w:t>
      </w:r>
      <w:r w:rsidR="0054549B">
        <w:rPr>
          <w:rFonts w:ascii="Century Gothic" w:hAnsi="Century Gothic"/>
          <w:sz w:val="20"/>
        </w:rPr>
        <w:t xml:space="preserve"> ainsi que </w:t>
      </w:r>
      <w:r w:rsidR="00CB045A">
        <w:rPr>
          <w:rFonts w:ascii="Century Gothic" w:hAnsi="Century Gothic"/>
          <w:sz w:val="20"/>
        </w:rPr>
        <w:t xml:space="preserve">des boules de pétanque, un but par équipe et </w:t>
      </w:r>
      <w:r w:rsidR="0054549B">
        <w:rPr>
          <w:rFonts w:ascii="Century Gothic" w:hAnsi="Century Gothic"/>
          <w:sz w:val="20"/>
        </w:rPr>
        <w:t>de quoi hydrater vos sportifs</w:t>
      </w:r>
      <w:r w:rsidR="00CB045A">
        <w:rPr>
          <w:rFonts w:ascii="Century Gothic" w:hAnsi="Century Gothic"/>
          <w:sz w:val="20"/>
        </w:rPr>
        <w:t>.</w:t>
      </w:r>
    </w:p>
    <w:p w:rsidR="0057393D" w:rsidRPr="0057393D" w:rsidRDefault="000318FE" w:rsidP="0057393D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Informations sportives :</w:t>
      </w:r>
      <w:r>
        <w:rPr>
          <w:rFonts w:ascii="Century Gothic" w:hAnsi="Century Gothic"/>
          <w:sz w:val="20"/>
        </w:rPr>
        <w:t xml:space="preserve"> j’attire votre attention sur la nécessité de respecter l’horaire de début des parties, ceci afin de ne pas finir plus tard que prévu. </w:t>
      </w:r>
      <w:r w:rsidR="0057393D" w:rsidRPr="0057393D">
        <w:rPr>
          <w:rFonts w:ascii="Century Gothic" w:hAnsi="Century Gothic"/>
          <w:sz w:val="20"/>
        </w:rPr>
        <w:t>Pour cette compétition seuls des championnats de doublettes à 3 boules seront ouverts en AB, BC et CD.</w:t>
      </w:r>
    </w:p>
    <w:p w:rsidR="00AA2F9A" w:rsidRDefault="0057393D" w:rsidP="0057393D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57393D">
        <w:rPr>
          <w:rFonts w:ascii="Century Gothic" w:hAnsi="Century Gothic"/>
          <w:sz w:val="20"/>
        </w:rPr>
        <w:t>Lien vers les règlements</w:t>
      </w:r>
      <w:r>
        <w:rPr>
          <w:rFonts w:ascii="Century Gothic" w:hAnsi="Century Gothic"/>
          <w:sz w:val="20"/>
        </w:rPr>
        <w:t xml:space="preserve"> : </w:t>
      </w:r>
      <w:hyperlink r:id="rId9" w:history="1">
        <w:r w:rsidRPr="000447BF">
          <w:rPr>
            <w:rStyle w:val="Lienhypertexte"/>
            <w:rFonts w:ascii="Century Gothic" w:hAnsi="Century Gothic"/>
            <w:sz w:val="20"/>
          </w:rPr>
          <w:t>https://sportadapte.sharepoint.com/sites/FFSA/Documents%20partages/Forms/AllItems.aspx?id=%2Fsites%2FFFSA%2FDocuments%20partages%2FCOMMUNICATION%2FR%C3%88GLEMENTS%20SPORTIFS&amp;p=true&amp;ga=1</w:t>
        </w:r>
      </w:hyperlink>
    </w:p>
    <w:p w:rsidR="00C07088" w:rsidRPr="00AA2F9A" w:rsidRDefault="000318FE" w:rsidP="00AA2F9A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  <w:sectPr w:rsidR="00C07088" w:rsidRPr="00AA2F9A" w:rsidSect="00476FB1">
          <w:footerReference w:type="default" r:id="rId10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  <w:r>
        <w:rPr>
          <w:rFonts w:ascii="Century Gothic" w:hAnsi="Century Gothic"/>
          <w:b/>
        </w:rPr>
        <w:t>La l</w:t>
      </w:r>
      <w:r w:rsidR="00AA2F9A" w:rsidRPr="00AA2F9A">
        <w:rPr>
          <w:rFonts w:ascii="Century Gothic" w:hAnsi="Century Gothic"/>
          <w:b/>
        </w:rPr>
        <w:t>icence FFSA 202</w:t>
      </w:r>
      <w:r w:rsidR="0057393D">
        <w:rPr>
          <w:rFonts w:ascii="Century Gothic" w:hAnsi="Century Gothic"/>
          <w:b/>
        </w:rPr>
        <w:t>3</w:t>
      </w:r>
      <w:r w:rsidR="00AA2F9A" w:rsidRPr="00AA2F9A">
        <w:rPr>
          <w:rFonts w:ascii="Century Gothic" w:hAnsi="Century Gothic"/>
          <w:b/>
        </w:rPr>
        <w:t>/202</w:t>
      </w:r>
      <w:r w:rsidR="0057393D">
        <w:rPr>
          <w:rFonts w:ascii="Century Gothic" w:hAnsi="Century Gothic"/>
          <w:b/>
        </w:rPr>
        <w:t>4</w:t>
      </w:r>
      <w:r w:rsidR="00AA2F9A" w:rsidRPr="00AA2F9A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est </w:t>
      </w:r>
      <w:r w:rsidR="00AA2F9A" w:rsidRPr="00AA2F9A">
        <w:rPr>
          <w:rFonts w:ascii="Century Gothic" w:hAnsi="Century Gothic"/>
          <w:b/>
        </w:rPr>
        <w:t xml:space="preserve">tolérée. </w:t>
      </w:r>
    </w:p>
    <w:p w:rsidR="0057393D" w:rsidRPr="00A31358" w:rsidRDefault="0057393D" w:rsidP="0057393D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A31358">
        <w:rPr>
          <w:noProof/>
        </w:rPr>
        <w:lastRenderedPageBreak/>
        <w:drawing>
          <wp:anchor distT="0" distB="0" distL="114300" distR="114300" simplePos="0" relativeHeight="251764736" behindDoc="0" locked="0" layoutInCell="1" allowOverlap="1" wp14:anchorId="57CA959C" wp14:editId="11DA5C57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358">
        <w:rPr>
          <w:noProof/>
        </w:rPr>
        <w:drawing>
          <wp:anchor distT="0" distB="0" distL="114300" distR="114300" simplePos="0" relativeHeight="251763712" behindDoc="0" locked="0" layoutInCell="1" allowOverlap="1" wp14:anchorId="011520D8" wp14:editId="2299AA87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358">
        <w:rPr>
          <w:rFonts w:ascii="Century Gothic" w:hAnsi="Century Gothic"/>
          <w:b/>
          <w:noProof/>
          <w:sz w:val="24"/>
        </w:rPr>
        <w:t>COMITE</w:t>
      </w:r>
      <w:r w:rsidRPr="00A31358">
        <w:rPr>
          <w:rFonts w:ascii="Century Gothic" w:hAnsi="Century Gothic"/>
          <w:b/>
          <w:sz w:val="24"/>
        </w:rPr>
        <w:t xml:space="preserve"> SPORT ADAPTE DORDOGNE</w:t>
      </w:r>
    </w:p>
    <w:p w:rsidR="0057393D" w:rsidRPr="00A31358" w:rsidRDefault="0057393D" w:rsidP="0057393D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A31358">
        <w:rPr>
          <w:rFonts w:ascii="Century Gothic" w:hAnsi="Century Gothic"/>
        </w:rPr>
        <w:t>Maison départementale des sports</w:t>
      </w:r>
    </w:p>
    <w:p w:rsidR="0057393D" w:rsidRPr="00A31358" w:rsidRDefault="0057393D" w:rsidP="0057393D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A31358">
        <w:rPr>
          <w:rFonts w:ascii="Century Gothic" w:hAnsi="Century Gothic"/>
        </w:rPr>
        <w:t>46 rue Kleber – 24000 Périgueux</w:t>
      </w:r>
    </w:p>
    <w:p w:rsidR="0057393D" w:rsidRPr="00A31358" w:rsidRDefault="0057393D" w:rsidP="0057393D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A31358">
        <w:rPr>
          <w:rFonts w:ascii="Century Gothic" w:hAnsi="Century Gothic"/>
        </w:rPr>
        <w:t>Tél : 06 46 90 00 53</w:t>
      </w:r>
    </w:p>
    <w:p w:rsidR="0057393D" w:rsidRPr="00A31358" w:rsidRDefault="0057393D" w:rsidP="0057393D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A31358">
        <w:rPr>
          <w:rFonts w:ascii="Century Gothic" w:hAnsi="Century Gothic"/>
        </w:rPr>
        <w:t xml:space="preserve">E-mail : </w:t>
      </w:r>
      <w:hyperlink r:id="rId11" w:history="1">
        <w:r w:rsidRPr="00A31358">
          <w:rPr>
            <w:rFonts w:ascii="Century Gothic" w:hAnsi="Century Gothic"/>
            <w:color w:val="0000FF"/>
            <w:u w:val="single"/>
          </w:rPr>
          <w:t>clement.liabot@sportadapte.fr</w:t>
        </w:r>
      </w:hyperlink>
      <w:r w:rsidRPr="00A31358">
        <w:rPr>
          <w:rFonts w:ascii="Century Gothic" w:hAnsi="Century Gothic"/>
        </w:rPr>
        <w:t xml:space="preserve"> </w:t>
      </w: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57393D" w:rsidRDefault="0057393D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0318FE" w:rsidRDefault="000318FE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CB045A">
        <w:rPr>
          <w:rFonts w:ascii="Century Gothic" w:hAnsi="Century Gothic"/>
          <w:b/>
          <w:sz w:val="28"/>
          <w:szCs w:val="28"/>
        </w:rPr>
        <w:t>PETANQUE LOISIR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CB045A">
        <w:rPr>
          <w:rFonts w:ascii="Century Gothic" w:hAnsi="Century Gothic"/>
          <w:b/>
          <w:sz w:val="28"/>
          <w:szCs w:val="28"/>
        </w:rPr>
        <w:t>ADULTE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57393D">
        <w:rPr>
          <w:rFonts w:ascii="Century Gothic" w:hAnsi="Century Gothic"/>
          <w:b/>
          <w:sz w:val="24"/>
          <w:szCs w:val="24"/>
        </w:rPr>
        <w:t>MARSAC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CB045A">
        <w:rPr>
          <w:rFonts w:ascii="Century Gothic" w:hAnsi="Century Gothic"/>
          <w:b/>
          <w:sz w:val="24"/>
          <w:szCs w:val="24"/>
        </w:rPr>
        <w:t xml:space="preserve">JEUDI </w:t>
      </w:r>
      <w:r w:rsidR="00EA5C71">
        <w:rPr>
          <w:rFonts w:ascii="Century Gothic" w:hAnsi="Century Gothic"/>
          <w:b/>
          <w:sz w:val="24"/>
          <w:szCs w:val="24"/>
        </w:rPr>
        <w:t>1</w:t>
      </w:r>
      <w:r w:rsidR="0057393D">
        <w:rPr>
          <w:rFonts w:ascii="Century Gothic" w:hAnsi="Century Gothic"/>
          <w:b/>
          <w:sz w:val="24"/>
          <w:szCs w:val="24"/>
        </w:rPr>
        <w:t>9</w:t>
      </w:r>
      <w:r w:rsidR="00CB045A">
        <w:rPr>
          <w:rFonts w:ascii="Century Gothic" w:hAnsi="Century Gothic"/>
          <w:b/>
          <w:sz w:val="24"/>
          <w:szCs w:val="24"/>
        </w:rPr>
        <w:t xml:space="preserve"> </w:t>
      </w:r>
      <w:r w:rsidR="00AA2F9A">
        <w:rPr>
          <w:rFonts w:ascii="Century Gothic" w:hAnsi="Century Gothic"/>
          <w:b/>
          <w:sz w:val="24"/>
          <w:szCs w:val="24"/>
        </w:rPr>
        <w:t>SEPTEM</w:t>
      </w:r>
      <w:r w:rsidR="00CB045A">
        <w:rPr>
          <w:rFonts w:ascii="Century Gothic" w:hAnsi="Century Gothic"/>
          <w:b/>
          <w:sz w:val="24"/>
          <w:szCs w:val="24"/>
        </w:rPr>
        <w:t>BRE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AA2F9A">
        <w:rPr>
          <w:rFonts w:ascii="Century Gothic" w:hAnsi="Century Gothic"/>
          <w:b/>
          <w:sz w:val="24"/>
          <w:szCs w:val="24"/>
        </w:rPr>
        <w:t>2</w:t>
      </w:r>
      <w:r w:rsidR="0057393D">
        <w:rPr>
          <w:rFonts w:ascii="Century Gothic" w:hAnsi="Century Gothic"/>
          <w:b/>
          <w:sz w:val="24"/>
          <w:szCs w:val="24"/>
        </w:rPr>
        <w:t>4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>avant le</w:t>
      </w:r>
      <w:r w:rsidR="0057393D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12</w:t>
      </w:r>
      <w:r w:rsidR="00D132C5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CB045A">
        <w:rPr>
          <w:rFonts w:ascii="Century Gothic" w:hAnsi="Century Gothic"/>
          <w:b/>
          <w:color w:val="FF0000"/>
          <w:sz w:val="28"/>
          <w:szCs w:val="28"/>
          <w:u w:val="single"/>
        </w:rPr>
        <w:t>septembre</w:t>
      </w:r>
      <w:r w:rsidR="0068738A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</w:t>
      </w:r>
      <w:r w:rsidR="00AA2F9A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57393D">
        <w:rPr>
          <w:rFonts w:ascii="Century Gothic" w:hAnsi="Century Gothic"/>
          <w:b/>
          <w:color w:val="FF0000"/>
          <w:sz w:val="28"/>
          <w:szCs w:val="28"/>
          <w:u w:val="single"/>
        </w:rPr>
        <w:t>4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6F188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D070AF">
        <w:trPr>
          <w:cantSplit/>
          <w:trHeight w:val="788"/>
        </w:trPr>
        <w:tc>
          <w:tcPr>
            <w:tcW w:w="1285" w:type="pct"/>
            <w:vAlign w:val="center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18159A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</w:r>
            <w:r w:rsidR="000318FE">
              <w:rPr>
                <w:rFonts w:ascii="Century Gothic" w:hAnsi="Century Gothic"/>
                <w:b/>
              </w:rPr>
              <w:t xml:space="preserve">+ </w:t>
            </w:r>
            <w:r>
              <w:rPr>
                <w:rFonts w:ascii="Century Gothic" w:hAnsi="Century Gothic"/>
                <w:b/>
              </w:rPr>
              <w:t xml:space="preserve">N° tel 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4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8"/>
        <w:gridCol w:w="1363"/>
        <w:gridCol w:w="1091"/>
        <w:gridCol w:w="1836"/>
      </w:tblGrid>
      <w:tr w:rsidR="000318FE" w:rsidTr="0057393D">
        <w:trPr>
          <w:trHeight w:val="100"/>
          <w:jc w:val="center"/>
        </w:trPr>
        <w:tc>
          <w:tcPr>
            <w:tcW w:w="2390" w:type="pct"/>
            <w:vAlign w:val="center"/>
          </w:tcPr>
          <w:p w:rsidR="000318FE" w:rsidRPr="00282710" w:rsidRDefault="000318FE" w:rsidP="00853018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 xml:space="preserve">NOM </w:t>
            </w:r>
            <w:r>
              <w:rPr>
                <w:rFonts w:ascii="Century Gothic" w:hAnsi="Century Gothic"/>
                <w:b/>
              </w:rPr>
              <w:t>–</w:t>
            </w:r>
            <w:r w:rsidRPr="00282710">
              <w:rPr>
                <w:rFonts w:ascii="Century Gothic" w:hAnsi="Century Gothic"/>
                <w:b/>
              </w:rPr>
              <w:t xml:space="preserve"> Prénom</w:t>
            </w:r>
          </w:p>
        </w:tc>
        <w:tc>
          <w:tcPr>
            <w:tcW w:w="829" w:type="pct"/>
            <w:vAlign w:val="center"/>
          </w:tcPr>
          <w:p w:rsidR="000318FE" w:rsidRPr="00282710" w:rsidRDefault="000318FE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 xml:space="preserve">Né </w:t>
            </w:r>
            <w:r>
              <w:rPr>
                <w:rFonts w:ascii="Century Gothic" w:hAnsi="Century Gothic"/>
                <w:b/>
              </w:rPr>
              <w:t>le</w:t>
            </w:r>
          </w:p>
        </w:tc>
        <w:tc>
          <w:tcPr>
            <w:tcW w:w="664" w:type="pct"/>
            <w:vAlign w:val="center"/>
          </w:tcPr>
          <w:p w:rsidR="000318FE" w:rsidRPr="00282710" w:rsidRDefault="000318FE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117" w:type="pct"/>
            <w:vAlign w:val="center"/>
          </w:tcPr>
          <w:p w:rsidR="000318FE" w:rsidRPr="00282710" w:rsidRDefault="0057393D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 (AB-BC-CD</w:t>
            </w:r>
            <w:r w:rsidR="000318FE">
              <w:rPr>
                <w:rFonts w:ascii="Century Gothic" w:hAnsi="Century Gothic"/>
                <w:b/>
              </w:rPr>
              <w:t>) </w:t>
            </w:r>
          </w:p>
        </w:tc>
      </w:tr>
      <w:tr w:rsidR="000318FE" w:rsidTr="0057393D">
        <w:trPr>
          <w:trHeight w:val="100"/>
          <w:jc w:val="center"/>
        </w:trPr>
        <w:tc>
          <w:tcPr>
            <w:tcW w:w="2390" w:type="pct"/>
            <w:vMerge w:val="restart"/>
          </w:tcPr>
          <w:p w:rsidR="000318FE" w:rsidRDefault="00EA5C71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</w:t>
            </w:r>
          </w:p>
          <w:p w:rsidR="00EA5C71" w:rsidRPr="000D350B" w:rsidRDefault="00EA5C71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</w:t>
            </w:r>
          </w:p>
        </w:tc>
        <w:tc>
          <w:tcPr>
            <w:tcW w:w="829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18FE" w:rsidTr="0057393D">
        <w:trPr>
          <w:trHeight w:val="100"/>
          <w:jc w:val="center"/>
        </w:trPr>
        <w:tc>
          <w:tcPr>
            <w:tcW w:w="2390" w:type="pct"/>
            <w:vMerge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9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18FE" w:rsidTr="0057393D">
        <w:trPr>
          <w:trHeight w:val="100"/>
          <w:jc w:val="center"/>
        </w:trPr>
        <w:tc>
          <w:tcPr>
            <w:tcW w:w="2390" w:type="pct"/>
            <w:vMerge w:val="restart"/>
          </w:tcPr>
          <w:p w:rsidR="000318FE" w:rsidRDefault="00EA5C71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</w:t>
            </w:r>
          </w:p>
          <w:p w:rsidR="00EA5C71" w:rsidRPr="003422BF" w:rsidRDefault="00EA5C71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</w:t>
            </w:r>
          </w:p>
        </w:tc>
        <w:tc>
          <w:tcPr>
            <w:tcW w:w="829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18FE" w:rsidTr="0057393D">
        <w:trPr>
          <w:trHeight w:val="100"/>
          <w:jc w:val="center"/>
        </w:trPr>
        <w:tc>
          <w:tcPr>
            <w:tcW w:w="2390" w:type="pct"/>
            <w:vMerge/>
          </w:tcPr>
          <w:p w:rsidR="000318FE" w:rsidRPr="003422BF" w:rsidRDefault="000318FE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9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18FE" w:rsidTr="0057393D">
        <w:trPr>
          <w:trHeight w:val="100"/>
          <w:jc w:val="center"/>
        </w:trPr>
        <w:tc>
          <w:tcPr>
            <w:tcW w:w="2390" w:type="pct"/>
            <w:vMerge w:val="restart"/>
          </w:tcPr>
          <w:p w:rsidR="000318FE" w:rsidRDefault="00EA5C71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</w:t>
            </w:r>
          </w:p>
          <w:p w:rsidR="00EA5C71" w:rsidRPr="003422BF" w:rsidRDefault="00EA5C71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</w:t>
            </w:r>
          </w:p>
        </w:tc>
        <w:tc>
          <w:tcPr>
            <w:tcW w:w="829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18FE" w:rsidTr="0057393D">
        <w:trPr>
          <w:trHeight w:val="100"/>
          <w:jc w:val="center"/>
        </w:trPr>
        <w:tc>
          <w:tcPr>
            <w:tcW w:w="2390" w:type="pct"/>
            <w:vMerge/>
          </w:tcPr>
          <w:p w:rsidR="000318FE" w:rsidRPr="003422BF" w:rsidRDefault="000318FE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9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18FE" w:rsidTr="0057393D">
        <w:trPr>
          <w:trHeight w:val="100"/>
          <w:jc w:val="center"/>
        </w:trPr>
        <w:tc>
          <w:tcPr>
            <w:tcW w:w="2390" w:type="pct"/>
            <w:vMerge w:val="restart"/>
          </w:tcPr>
          <w:p w:rsidR="000318FE" w:rsidRDefault="00EA5C71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</w:t>
            </w:r>
          </w:p>
          <w:p w:rsidR="00EA5C71" w:rsidRPr="003422BF" w:rsidRDefault="00EA5C71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</w:t>
            </w:r>
          </w:p>
        </w:tc>
        <w:tc>
          <w:tcPr>
            <w:tcW w:w="829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18FE" w:rsidTr="0057393D">
        <w:trPr>
          <w:trHeight w:val="100"/>
          <w:jc w:val="center"/>
        </w:trPr>
        <w:tc>
          <w:tcPr>
            <w:tcW w:w="2390" w:type="pct"/>
            <w:vMerge/>
          </w:tcPr>
          <w:p w:rsidR="000318FE" w:rsidRPr="003422BF" w:rsidRDefault="000318FE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9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18FE" w:rsidTr="0057393D">
        <w:trPr>
          <w:trHeight w:val="100"/>
          <w:jc w:val="center"/>
        </w:trPr>
        <w:tc>
          <w:tcPr>
            <w:tcW w:w="2390" w:type="pct"/>
            <w:vMerge w:val="restart"/>
          </w:tcPr>
          <w:p w:rsidR="000318FE" w:rsidRDefault="000318FE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</w:t>
            </w:r>
          </w:p>
          <w:p w:rsidR="000318FE" w:rsidRPr="003422BF" w:rsidRDefault="000318FE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</w:t>
            </w:r>
          </w:p>
        </w:tc>
        <w:tc>
          <w:tcPr>
            <w:tcW w:w="829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18FE" w:rsidTr="0057393D">
        <w:trPr>
          <w:trHeight w:val="100"/>
          <w:jc w:val="center"/>
        </w:trPr>
        <w:tc>
          <w:tcPr>
            <w:tcW w:w="2390" w:type="pct"/>
            <w:vMerge/>
          </w:tcPr>
          <w:p w:rsidR="000318FE" w:rsidRPr="003422BF" w:rsidRDefault="000318FE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9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bookmarkStart w:id="0" w:name="_GoBack"/>
      <w:bookmarkEnd w:id="0"/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1A0" w:rsidRDefault="00DD71A0" w:rsidP="003145C7">
      <w:r>
        <w:separator/>
      </w:r>
    </w:p>
  </w:endnote>
  <w:endnote w:type="continuationSeparator" w:id="0">
    <w:p w:rsidR="00DD71A0" w:rsidRDefault="00DD71A0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AB7FCF" wp14:editId="3352E498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E185E22" wp14:editId="57DFF9B2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67AF61C" wp14:editId="76405ED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1A0" w:rsidRDefault="00DD71A0" w:rsidP="003145C7">
      <w:r>
        <w:separator/>
      </w:r>
    </w:p>
  </w:footnote>
  <w:footnote w:type="continuationSeparator" w:id="0">
    <w:p w:rsidR="00DD71A0" w:rsidRDefault="00DD71A0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678B6"/>
    <w:multiLevelType w:val="hybridMultilevel"/>
    <w:tmpl w:val="FE72EF44"/>
    <w:lvl w:ilvl="0" w:tplc="A502EF4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55D45"/>
    <w:multiLevelType w:val="hybridMultilevel"/>
    <w:tmpl w:val="8E189930"/>
    <w:lvl w:ilvl="0" w:tplc="87E01E2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1A0"/>
    <w:rsid w:val="00013F50"/>
    <w:rsid w:val="00020DFE"/>
    <w:rsid w:val="000318FE"/>
    <w:rsid w:val="00035CA0"/>
    <w:rsid w:val="00046ECD"/>
    <w:rsid w:val="00065A1B"/>
    <w:rsid w:val="00081FF7"/>
    <w:rsid w:val="000A4126"/>
    <w:rsid w:val="000D350B"/>
    <w:rsid w:val="000D5205"/>
    <w:rsid w:val="00130A67"/>
    <w:rsid w:val="0015497E"/>
    <w:rsid w:val="00174DBD"/>
    <w:rsid w:val="0018159A"/>
    <w:rsid w:val="001A15CF"/>
    <w:rsid w:val="001D17FF"/>
    <w:rsid w:val="002246D0"/>
    <w:rsid w:val="002640E0"/>
    <w:rsid w:val="00282710"/>
    <w:rsid w:val="00305CE9"/>
    <w:rsid w:val="003145C7"/>
    <w:rsid w:val="0032196E"/>
    <w:rsid w:val="0038282F"/>
    <w:rsid w:val="003B7A69"/>
    <w:rsid w:val="003F7348"/>
    <w:rsid w:val="00457184"/>
    <w:rsid w:val="00476FB1"/>
    <w:rsid w:val="00523ACE"/>
    <w:rsid w:val="0054549B"/>
    <w:rsid w:val="00554DF7"/>
    <w:rsid w:val="0057393D"/>
    <w:rsid w:val="00585366"/>
    <w:rsid w:val="005A4ABC"/>
    <w:rsid w:val="00662B90"/>
    <w:rsid w:val="0068738A"/>
    <w:rsid w:val="00691D66"/>
    <w:rsid w:val="00697332"/>
    <w:rsid w:val="006B3F03"/>
    <w:rsid w:val="0070036B"/>
    <w:rsid w:val="007144DC"/>
    <w:rsid w:val="00772E91"/>
    <w:rsid w:val="007905F1"/>
    <w:rsid w:val="007B2AB5"/>
    <w:rsid w:val="007E3205"/>
    <w:rsid w:val="007F671A"/>
    <w:rsid w:val="00853018"/>
    <w:rsid w:val="008631A0"/>
    <w:rsid w:val="00921265"/>
    <w:rsid w:val="009340D3"/>
    <w:rsid w:val="009A1F39"/>
    <w:rsid w:val="009B58E0"/>
    <w:rsid w:val="009C2CF8"/>
    <w:rsid w:val="009F0961"/>
    <w:rsid w:val="00A268A2"/>
    <w:rsid w:val="00A34588"/>
    <w:rsid w:val="00A4559F"/>
    <w:rsid w:val="00A640DB"/>
    <w:rsid w:val="00AA03FF"/>
    <w:rsid w:val="00AA2F9A"/>
    <w:rsid w:val="00B6166F"/>
    <w:rsid w:val="00BD4EA4"/>
    <w:rsid w:val="00C07088"/>
    <w:rsid w:val="00C46635"/>
    <w:rsid w:val="00C73769"/>
    <w:rsid w:val="00CA065A"/>
    <w:rsid w:val="00CB045A"/>
    <w:rsid w:val="00CE4BA7"/>
    <w:rsid w:val="00D070AF"/>
    <w:rsid w:val="00D132C5"/>
    <w:rsid w:val="00D14258"/>
    <w:rsid w:val="00D31E59"/>
    <w:rsid w:val="00D34616"/>
    <w:rsid w:val="00D6123B"/>
    <w:rsid w:val="00D757B1"/>
    <w:rsid w:val="00DD71A0"/>
    <w:rsid w:val="00DF6BAC"/>
    <w:rsid w:val="00E34BB8"/>
    <w:rsid w:val="00E35BFD"/>
    <w:rsid w:val="00E44E1E"/>
    <w:rsid w:val="00E47631"/>
    <w:rsid w:val="00E75D6E"/>
    <w:rsid w:val="00E85794"/>
    <w:rsid w:val="00EA5C71"/>
    <w:rsid w:val="00EB18EB"/>
    <w:rsid w:val="00EB5658"/>
    <w:rsid w:val="00F8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CE9E0"/>
  <w15:docId w15:val="{2BB1B111-6A81-4367-89E5-BE8FD7E1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ement.liabot@sportadapte.f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portadapte.sharepoint.com/sites/FFSA/Documents%20partages/Forms/AllItems.aspx?id=%2Fsites%2FFFSA%2FDocuments%20partages%2FCOMMUNICATION%2FR%C3%88GLEMENTS%20SPORTIFS&amp;p=true&amp;ga=1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2024-07-15T08:19:00Z</dcterms:created>
  <dcterms:modified xsi:type="dcterms:W3CDTF">2024-07-15T08:19:00Z</dcterms:modified>
</cp:coreProperties>
</file>