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8A04F4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-235585</wp:posOffset>
            </wp:positionV>
            <wp:extent cx="977808" cy="968966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96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F07981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-574040</wp:posOffset>
            </wp:positionV>
            <wp:extent cx="2148840" cy="152400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145C7">
        <w:rPr>
          <w:rFonts w:ascii="Century Gothic" w:hAnsi="Century Gothic"/>
        </w:rPr>
        <w:t>Lieu dit</w:t>
      </w:r>
      <w:proofErr w:type="spellEnd"/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</w:t>
      </w:r>
      <w:r w:rsidR="00F07981">
        <w:rPr>
          <w:rFonts w:ascii="Century Gothic" w:hAnsi="Century Gothic"/>
        </w:rPr>
        <w:t xml:space="preserve"> – 24750 – Boulazac Isle Manoire</w:t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 w:rsidRPr="004353D1">
        <w:rPr>
          <w:rFonts w:ascii="Century Gothic" w:hAnsi="Century Gothic"/>
          <w:b/>
          <w:sz w:val="22"/>
          <w:szCs w:val="22"/>
        </w:rPr>
        <w:t>a</w:t>
      </w:r>
      <w:r w:rsidR="00020DFE" w:rsidRPr="004353D1">
        <w:rPr>
          <w:rFonts w:ascii="Century Gothic" w:hAnsi="Century Gothic"/>
          <w:b/>
          <w:sz w:val="22"/>
          <w:szCs w:val="22"/>
        </w:rPr>
        <w:t>ssociation</w:t>
      </w:r>
      <w:r w:rsidR="004353D1">
        <w:rPr>
          <w:rFonts w:ascii="Century Gothic" w:hAnsi="Century Gothic"/>
          <w:b/>
          <w:sz w:val="22"/>
          <w:szCs w:val="22"/>
        </w:rPr>
        <w:t xml:space="preserve">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DA5E4E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77470</wp:posOffset>
            </wp:positionV>
            <wp:extent cx="533400" cy="863600"/>
            <wp:effectExtent l="0" t="0" r="0" b="0"/>
            <wp:wrapNone/>
            <wp:docPr id="6" name="Image 6" descr="Ruban r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 rose —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5C7" w:rsidRDefault="00C06EBB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CROSS DEPARTEMENTAL</w:t>
      </w:r>
    </w:p>
    <w:p w:rsidR="0018159A" w:rsidRPr="00065A1B" w:rsidRDefault="00DA5E4E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108585</wp:posOffset>
            </wp:positionV>
            <wp:extent cx="723265" cy="1173480"/>
            <wp:effectExtent l="0" t="0" r="635" b="7620"/>
            <wp:wrapNone/>
            <wp:docPr id="9" name="Image 9" descr="Ruban r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an rose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32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6EBB">
        <w:rPr>
          <w:rFonts w:ascii="Century Gothic" w:hAnsi="Century Gothic"/>
          <w:sz w:val="22"/>
          <w:szCs w:val="22"/>
        </w:rPr>
        <w:t>Compétitive</w:t>
      </w:r>
    </w:p>
    <w:p w:rsidR="00E34BB8" w:rsidRPr="00554DF7" w:rsidRDefault="00E34BB8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457F00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EB3EE3">
        <w:rPr>
          <w:rFonts w:ascii="Century Gothic" w:hAnsi="Century Gothic"/>
          <w:b/>
          <w:color w:val="002060"/>
          <w:sz w:val="32"/>
          <w:szCs w:val="32"/>
        </w:rPr>
        <w:t>1</w:t>
      </w:r>
      <w:r w:rsidR="00A02449">
        <w:rPr>
          <w:rFonts w:ascii="Century Gothic" w:hAnsi="Century Gothic"/>
          <w:b/>
          <w:color w:val="002060"/>
          <w:sz w:val="32"/>
          <w:szCs w:val="32"/>
        </w:rPr>
        <w:t>9</w:t>
      </w:r>
      <w:bookmarkStart w:id="0" w:name="_GoBack"/>
      <w:bookmarkEnd w:id="0"/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F6D1D">
        <w:rPr>
          <w:rFonts w:ascii="Century Gothic" w:hAnsi="Century Gothic"/>
          <w:b/>
          <w:color w:val="002060"/>
          <w:sz w:val="32"/>
          <w:szCs w:val="32"/>
        </w:rPr>
        <w:t>OCTO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BRE</w:t>
      </w:r>
      <w:r w:rsidR="005E2337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EB3EE3">
        <w:rPr>
          <w:rFonts w:ascii="Century Gothic" w:hAnsi="Century Gothic"/>
          <w:b/>
          <w:color w:val="002060"/>
          <w:sz w:val="32"/>
          <w:szCs w:val="32"/>
        </w:rPr>
        <w:t>2</w:t>
      </w:r>
      <w:r w:rsidR="004353D1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4353D1">
        <w:rPr>
          <w:rFonts w:ascii="Century Gothic" w:hAnsi="Century Gothic"/>
          <w:sz w:val="24"/>
          <w:szCs w:val="24"/>
        </w:rPr>
        <w:t xml:space="preserve">Plaine des jeux de </w:t>
      </w:r>
      <w:proofErr w:type="spellStart"/>
      <w:r w:rsidR="004353D1">
        <w:rPr>
          <w:rFonts w:ascii="Century Gothic" w:hAnsi="Century Gothic"/>
          <w:sz w:val="24"/>
          <w:szCs w:val="24"/>
        </w:rPr>
        <w:t>Picquecailloux</w:t>
      </w:r>
      <w:proofErr w:type="spellEnd"/>
    </w:p>
    <w:p w:rsidR="001C57A4" w:rsidRPr="001C57A4" w:rsidRDefault="00B31352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4353D1"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 xml:space="preserve">0 </w:t>
      </w:r>
      <w:r w:rsidR="001C57A4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4353D1">
        <w:rPr>
          <w:rFonts w:ascii="Century Gothic" w:hAnsi="Century Gothic"/>
          <w:sz w:val="24"/>
          <w:szCs w:val="24"/>
        </w:rPr>
        <w:t>Bergerac</w:t>
      </w:r>
    </w:p>
    <w:p w:rsidR="001C57A4" w:rsidRDefault="001C57A4" w:rsidP="001C57A4">
      <w:pPr>
        <w:spacing w:before="120"/>
        <w:rPr>
          <w:rFonts w:ascii="Century Gothic" w:hAnsi="Century Gothic"/>
          <w:b/>
          <w:i/>
          <w:sz w:val="22"/>
        </w:rPr>
      </w:pPr>
    </w:p>
    <w:p w:rsidR="001C57A4" w:rsidRPr="001C57A4" w:rsidRDefault="00E34BB8" w:rsidP="001C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C06EBB">
        <w:rPr>
          <w:rFonts w:ascii="Century Gothic" w:hAnsi="Century Gothic"/>
        </w:rPr>
        <w:t>courses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  <w:r w:rsidR="00457F00">
        <w:rPr>
          <w:rFonts w:ascii="Century Gothic" w:hAnsi="Century Gothic"/>
        </w:rPr>
        <w:t>&amp; fin de la journée</w:t>
      </w:r>
    </w:p>
    <w:p w:rsidR="001C57A4" w:rsidRPr="007144DC" w:rsidRDefault="00CB045A" w:rsidP="001C57A4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  <w:r w:rsidR="00B31352">
        <w:rPr>
          <w:rFonts w:ascii="Century Gothic" w:hAnsi="Century Gothic"/>
          <w:b/>
        </w:rPr>
        <w:t xml:space="preserve"> de </w:t>
      </w:r>
      <w:r w:rsidR="00F07F9F">
        <w:rPr>
          <w:rFonts w:ascii="Century Gothic" w:hAnsi="Century Gothic"/>
          <w:b/>
        </w:rPr>
        <w:t xml:space="preserve">préférence </w:t>
      </w:r>
      <w:r w:rsidR="00B31352">
        <w:rPr>
          <w:rFonts w:ascii="Century Gothic" w:hAnsi="Century Gothic"/>
          <w:b/>
        </w:rPr>
        <w:t>format sandwich.</w:t>
      </w:r>
    </w:p>
    <w:p w:rsidR="001C57A4" w:rsidRPr="001C57A4" w:rsidRDefault="00476FB1" w:rsidP="001C5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9476EE" w:rsidRDefault="003145C7" w:rsidP="009476EE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CC31B7">
        <w:rPr>
          <w:rFonts w:ascii="Century Gothic" w:hAnsi="Century Gothic"/>
          <w:sz w:val="20"/>
        </w:rPr>
        <w:t xml:space="preserve"> </w:t>
      </w:r>
      <w:r w:rsidR="00CC31B7">
        <w:rPr>
          <w:rFonts w:ascii="Century Gothic" w:hAnsi="Century Gothic"/>
          <w:b/>
          <w:sz w:val="20"/>
        </w:rPr>
        <w:t>et des épingles à nourrice (4 par sportif)</w:t>
      </w:r>
      <w:r w:rsidR="00CC31B7">
        <w:rPr>
          <w:rFonts w:ascii="Century Gothic" w:hAnsi="Century Gothic"/>
          <w:sz w:val="20"/>
        </w:rPr>
        <w:t>.</w:t>
      </w:r>
    </w:p>
    <w:p w:rsidR="004353D1" w:rsidRDefault="004353D1" w:rsidP="009476EE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Course mixte :</w:t>
      </w:r>
      <w:r>
        <w:rPr>
          <w:rFonts w:ascii="Century Gothic" w:hAnsi="Century Gothic"/>
          <w:sz w:val="20"/>
        </w:rPr>
        <w:t xml:space="preserve"> Cette année nous vous proposons un mode de participation supplémentaire : en binôme avec un sportif UNSS. Merci de cocher la case correspondante si vous disposez d’un binôme ou si vous souhaitez (dans la mesure du possible) courir avec un sportif UNSS.</w:t>
      </w:r>
    </w:p>
    <w:p w:rsidR="00C06EBB" w:rsidRPr="00C06EBB" w:rsidRDefault="00C06EBB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Catégories d’âges</w:t>
      </w:r>
      <w:r w:rsidR="00AE68C8">
        <w:rPr>
          <w:rFonts w:ascii="Century Gothic" w:hAnsi="Century Gothic"/>
          <w:sz w:val="20"/>
          <w:u w:val="single"/>
        </w:rPr>
        <w:t> :</w:t>
      </w:r>
    </w:p>
    <w:p w:rsidR="00C06EBB" w:rsidRPr="00C06EBB" w:rsidRDefault="00C06EBB" w:rsidP="0020403F">
      <w:pPr>
        <w:pStyle w:val="Corpsdetexte21"/>
        <w:spacing w:line="276" w:lineRule="auto"/>
        <w:ind w:left="0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1678"/>
        <w:gridCol w:w="1194"/>
        <w:gridCol w:w="1436"/>
        <w:gridCol w:w="1436"/>
        <w:gridCol w:w="1437"/>
        <w:gridCol w:w="1437"/>
      </w:tblGrid>
      <w:tr w:rsidR="0020403F" w:rsidTr="0020403F">
        <w:trPr>
          <w:jc w:val="center"/>
        </w:trPr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Année</w:t>
            </w:r>
          </w:p>
        </w:tc>
        <w:tc>
          <w:tcPr>
            <w:tcW w:w="1678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-10 ans</w:t>
            </w:r>
          </w:p>
        </w:tc>
        <w:tc>
          <w:tcPr>
            <w:tcW w:w="1194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-12 ans</w:t>
            </w:r>
          </w:p>
        </w:tc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-14 ans</w:t>
            </w:r>
          </w:p>
        </w:tc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-16 ans</w:t>
            </w:r>
          </w:p>
        </w:tc>
        <w:tc>
          <w:tcPr>
            <w:tcW w:w="1437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-18 ans</w:t>
            </w:r>
          </w:p>
        </w:tc>
        <w:tc>
          <w:tcPr>
            <w:tcW w:w="1437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-21 ans</w:t>
            </w:r>
          </w:p>
        </w:tc>
      </w:tr>
      <w:tr w:rsidR="0020403F" w:rsidTr="0020403F">
        <w:trPr>
          <w:jc w:val="center"/>
        </w:trPr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202</w:t>
            </w:r>
            <w:r w:rsidR="004353D1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/202</w:t>
            </w:r>
            <w:r w:rsidR="004353D1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678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</w:t>
            </w:r>
            <w:r w:rsidR="004353D1">
              <w:rPr>
                <w:rFonts w:ascii="Century Gothic" w:hAnsi="Century Gothic"/>
                <w:sz w:val="20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et après</w:t>
            </w:r>
          </w:p>
        </w:tc>
        <w:tc>
          <w:tcPr>
            <w:tcW w:w="1194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201</w:t>
            </w:r>
            <w:r w:rsidR="004353D1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-201</w:t>
            </w:r>
            <w:r w:rsidR="004353D1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</w:t>
            </w:r>
            <w:r w:rsidR="004353D1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-20</w:t>
            </w:r>
            <w:r w:rsidR="004353D1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</w:t>
            </w:r>
            <w:r w:rsidR="004353D1">
              <w:rPr>
                <w:rFonts w:ascii="Century Gothic" w:hAnsi="Century Gothic"/>
                <w:sz w:val="20"/>
              </w:rPr>
              <w:t>7</w:t>
            </w:r>
            <w:r>
              <w:rPr>
                <w:rFonts w:ascii="Century Gothic" w:hAnsi="Century Gothic"/>
                <w:sz w:val="20"/>
              </w:rPr>
              <w:t>-200</w:t>
            </w:r>
            <w:r w:rsidR="004353D1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</w:t>
            </w:r>
            <w:r w:rsidR="004353D1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>-200</w:t>
            </w:r>
            <w:r w:rsidR="004353D1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437" w:type="dxa"/>
            <w:vAlign w:val="center"/>
          </w:tcPr>
          <w:p w:rsidR="0020403F" w:rsidRDefault="0020403F" w:rsidP="0020403F">
            <w:pPr>
              <w:pStyle w:val="Corpsdetexte21"/>
              <w:spacing w:line="276" w:lineRule="auto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</w:t>
            </w:r>
            <w:r w:rsidR="004353D1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à 200</w:t>
            </w:r>
            <w:r w:rsidR="004353D1">
              <w:rPr>
                <w:rFonts w:ascii="Century Gothic" w:hAnsi="Century Gothic"/>
                <w:sz w:val="20"/>
              </w:rPr>
              <w:t>2</w:t>
            </w:r>
          </w:p>
        </w:tc>
      </w:tr>
    </w:tbl>
    <w:p w:rsidR="0020403F" w:rsidRDefault="0020403F" w:rsidP="0020403F">
      <w:pPr>
        <w:pStyle w:val="Corpsdetexte21"/>
        <w:spacing w:line="276" w:lineRule="auto"/>
        <w:ind w:left="1068"/>
        <w:rPr>
          <w:rFonts w:ascii="Century Gothic" w:hAnsi="Century Gothic"/>
          <w:sz w:val="20"/>
        </w:rPr>
      </w:pPr>
    </w:p>
    <w:p w:rsidR="004353D1" w:rsidRDefault="004353D1" w:rsidP="0020403F">
      <w:pPr>
        <w:pStyle w:val="Corpsdetexte21"/>
        <w:spacing w:line="276" w:lineRule="auto"/>
        <w:ind w:left="1068"/>
        <w:rPr>
          <w:rFonts w:ascii="Century Gothic" w:hAnsi="Century Gothic"/>
          <w:sz w:val="20"/>
        </w:rPr>
      </w:pPr>
    </w:p>
    <w:p w:rsidR="004353D1" w:rsidRPr="0020403F" w:rsidRDefault="004353D1" w:rsidP="0020403F">
      <w:pPr>
        <w:pStyle w:val="Corpsdetexte21"/>
        <w:spacing w:line="276" w:lineRule="auto"/>
        <w:ind w:left="1068"/>
        <w:rPr>
          <w:rFonts w:ascii="Century Gothic" w:hAnsi="Century Gothic"/>
          <w:sz w:val="20"/>
        </w:rPr>
      </w:pPr>
    </w:p>
    <w:p w:rsidR="001C57A4" w:rsidRPr="004353D1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C06EBB">
        <w:rPr>
          <w:rFonts w:ascii="Century Gothic" w:hAnsi="Century Gothic"/>
          <w:b/>
          <w:sz w:val="20"/>
        </w:rPr>
        <w:t xml:space="preserve">compétitive </w:t>
      </w:r>
      <w:r w:rsidR="00CC31B7">
        <w:rPr>
          <w:rFonts w:ascii="Century Gothic" w:hAnsi="Century Gothic"/>
          <w:b/>
          <w:sz w:val="20"/>
        </w:rPr>
        <w:t>FFSA 20</w:t>
      </w:r>
      <w:r w:rsidR="00460FC7">
        <w:rPr>
          <w:rFonts w:ascii="Century Gothic" w:hAnsi="Century Gothic"/>
          <w:b/>
          <w:sz w:val="20"/>
        </w:rPr>
        <w:t>2</w:t>
      </w:r>
      <w:r w:rsidR="004353D1">
        <w:rPr>
          <w:rFonts w:ascii="Century Gothic" w:hAnsi="Century Gothic"/>
          <w:b/>
          <w:sz w:val="20"/>
        </w:rPr>
        <w:t>2</w:t>
      </w:r>
      <w:r w:rsidR="00CC31B7">
        <w:rPr>
          <w:rFonts w:ascii="Century Gothic" w:hAnsi="Century Gothic"/>
          <w:b/>
          <w:sz w:val="20"/>
        </w:rPr>
        <w:t>/202</w:t>
      </w:r>
      <w:r w:rsidR="004353D1">
        <w:rPr>
          <w:rFonts w:ascii="Century Gothic" w:hAnsi="Century Gothic"/>
          <w:b/>
          <w:sz w:val="20"/>
        </w:rPr>
        <w:t>3</w:t>
      </w:r>
      <w:r w:rsidR="00CC31B7">
        <w:rPr>
          <w:rFonts w:ascii="Century Gothic" w:hAnsi="Century Gothic"/>
          <w:b/>
          <w:sz w:val="20"/>
        </w:rPr>
        <w:t xml:space="preserve"> est</w:t>
      </w:r>
      <w:r w:rsidR="00CB045A">
        <w:rPr>
          <w:rFonts w:ascii="Century Gothic" w:hAnsi="Century Gothic"/>
          <w:b/>
          <w:sz w:val="20"/>
        </w:rPr>
        <w:t xml:space="preserve"> </w:t>
      </w:r>
      <w:r w:rsidR="009476EE">
        <w:rPr>
          <w:rFonts w:ascii="Century Gothic" w:hAnsi="Century Gothic"/>
          <w:b/>
          <w:sz w:val="20"/>
        </w:rPr>
        <w:t>obligatoire</w:t>
      </w:r>
    </w:p>
    <w:p w:rsidR="00C06EBB" w:rsidRDefault="00C06EBB" w:rsidP="0054549B">
      <w:pPr>
        <w:spacing w:line="276" w:lineRule="auto"/>
        <w:rPr>
          <w:rFonts w:ascii="Century Gothic" w:hAnsi="Century Gothic"/>
        </w:rPr>
      </w:pPr>
    </w:p>
    <w:p w:rsidR="00C06EBB" w:rsidRPr="00FF6D1D" w:rsidRDefault="00FF6D1D" w:rsidP="0054549B">
      <w:pPr>
        <w:spacing w:line="276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  <w:u w:val="single"/>
        </w:rPr>
        <w:lastRenderedPageBreak/>
        <w:t>Attention :</w:t>
      </w:r>
      <w:r>
        <w:rPr>
          <w:rFonts w:ascii="Century Gothic" w:hAnsi="Century Gothic"/>
          <w:b/>
          <w:color w:val="FF0000"/>
        </w:rPr>
        <w:t xml:space="preserve"> Lors de ce cross ne seront ouvert que des parcours de cross court. Merci de bien vouloir indiquer dans la fiche d’inscription la distance correspondant à la catégorie d’âge de vos sportifs (1000 ou 2000 m).</w:t>
      </w:r>
    </w:p>
    <w:p w:rsidR="00C06EBB" w:rsidRPr="0002096C" w:rsidRDefault="00C06EBB" w:rsidP="0054549B">
      <w:pPr>
        <w:spacing w:line="276" w:lineRule="auto"/>
        <w:rPr>
          <w:noProof/>
        </w:rPr>
        <w:sectPr w:rsidR="00C06EBB" w:rsidRPr="0002096C" w:rsidSect="00476FB1">
          <w:footerReference w:type="default" r:id="rId12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372745</wp:posOffset>
            </wp:positionV>
            <wp:extent cx="5939790" cy="83654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7" t="11064" r="34609" b="7956"/>
                    <a:stretch/>
                  </pic:blipFill>
                  <pic:spPr bwMode="auto">
                    <a:xfrm>
                      <a:off x="0" y="0"/>
                      <a:ext cx="5939790" cy="836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70AF" w:rsidRPr="00013F50" w:rsidRDefault="008A04F4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-359410</wp:posOffset>
            </wp:positionV>
            <wp:extent cx="2148840" cy="152400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-245110</wp:posOffset>
            </wp:positionV>
            <wp:extent cx="977265" cy="9683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</w:t>
      </w:r>
      <w:r w:rsidR="00EB3EE3">
        <w:rPr>
          <w:rFonts w:ascii="Century Gothic" w:hAnsi="Century Gothic"/>
        </w:rPr>
        <w:t xml:space="preserve"> – 24750 – Boulazac Isle Manoire</w:t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5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A5E4E">
      <w:pPr>
        <w:shd w:val="clear" w:color="auto" w:fill="FFFFFF" w:themeFill="background1"/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DA5E4E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146050</wp:posOffset>
            </wp:positionV>
            <wp:extent cx="533400" cy="863600"/>
            <wp:effectExtent l="0" t="0" r="0" b="0"/>
            <wp:wrapNone/>
            <wp:docPr id="10" name="Image 10" descr="Ruban r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 rose —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018"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A832E1">
        <w:rPr>
          <w:rFonts w:ascii="Century Gothic" w:hAnsi="Century Gothic"/>
          <w:b/>
          <w:sz w:val="28"/>
          <w:szCs w:val="28"/>
        </w:rPr>
        <w:t>CROSS DEPARTEMENTAL</w:t>
      </w:r>
    </w:p>
    <w:p w:rsidR="00857754" w:rsidRDefault="009B58E0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</w:p>
    <w:p w:rsidR="00EB3EE3" w:rsidRDefault="004353D1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Bergerac</w:t>
      </w:r>
      <w:r w:rsidR="00857754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B31352">
        <w:rPr>
          <w:rFonts w:ascii="Century Gothic" w:hAnsi="Century Gothic"/>
          <w:b/>
          <w:sz w:val="24"/>
          <w:szCs w:val="24"/>
        </w:rPr>
        <w:t>Mercredi 1</w:t>
      </w:r>
      <w:r>
        <w:rPr>
          <w:rFonts w:ascii="Century Gothic" w:hAnsi="Century Gothic"/>
          <w:b/>
          <w:sz w:val="24"/>
          <w:szCs w:val="24"/>
        </w:rPr>
        <w:t>9</w:t>
      </w:r>
      <w:r w:rsidR="00B31352">
        <w:rPr>
          <w:rFonts w:ascii="Century Gothic" w:hAnsi="Century Gothic"/>
          <w:b/>
          <w:sz w:val="24"/>
          <w:szCs w:val="24"/>
        </w:rPr>
        <w:t xml:space="preserve"> octo</w:t>
      </w:r>
      <w:r w:rsidR="00EB3EE3">
        <w:rPr>
          <w:rFonts w:ascii="Century Gothic" w:hAnsi="Century Gothic"/>
          <w:b/>
          <w:sz w:val="24"/>
          <w:szCs w:val="24"/>
        </w:rPr>
        <w:t>bre 202</w:t>
      </w:r>
      <w:r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EB3EE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4353D1">
        <w:rPr>
          <w:rFonts w:ascii="Century Gothic" w:hAnsi="Century Gothic"/>
          <w:b/>
          <w:color w:val="FF0000"/>
          <w:sz w:val="28"/>
          <w:szCs w:val="28"/>
          <w:u w:val="single"/>
        </w:rPr>
        <w:t>14</w:t>
      </w:r>
      <w:r w:rsidR="00EB3EE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octobre 202</w:t>
      </w:r>
      <w:r w:rsidR="004353D1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Default="00853018" w:rsidP="009A06CF">
            <w:pPr>
              <w:jc w:val="center"/>
              <w:rPr>
                <w:rFonts w:ascii="Century Gothic" w:hAnsi="Century Gothic"/>
              </w:rPr>
            </w:pPr>
          </w:p>
          <w:p w:rsidR="009A06CF" w:rsidRPr="00DA4A56" w:rsidRDefault="009A06CF" w:rsidP="009A06CF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9A06C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02096C" w:rsidRDefault="00853018" w:rsidP="009C7171">
      <w:pPr>
        <w:shd w:val="clear" w:color="auto" w:fill="FFFFFF" w:themeFill="background1"/>
        <w:tabs>
          <w:tab w:val="left" w:pos="1995"/>
        </w:tabs>
        <w:rPr>
          <w:rFonts w:ascii="Century Gothic" w:hAnsi="Century Gothic"/>
          <w:color w:val="FF66FF"/>
          <w:sz w:val="22"/>
          <w:szCs w:val="22"/>
        </w:rPr>
      </w:pPr>
    </w:p>
    <w:p w:rsidR="0002096C" w:rsidRPr="009C7171" w:rsidRDefault="009C7171" w:rsidP="009C7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BAF4"/>
        <w:tabs>
          <w:tab w:val="left" w:pos="1995"/>
        </w:tabs>
        <w:rPr>
          <w:rFonts w:ascii="Constantia" w:eastAsia="Arial Unicode MS" w:hAnsi="Constantia" w:cs="Arial Unicode MS"/>
          <w:color w:val="000000" w:themeColor="text1"/>
          <w:sz w:val="24"/>
        </w:rPr>
      </w:pPr>
      <w:r w:rsidRPr="009C7171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40005</wp:posOffset>
            </wp:positionV>
            <wp:extent cx="305435" cy="495300"/>
            <wp:effectExtent l="0" t="0" r="0" b="0"/>
            <wp:wrapNone/>
            <wp:docPr id="19" name="Image 19" descr="Ruban r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 rose — Wikip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171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6532245</wp:posOffset>
            </wp:positionH>
            <wp:positionV relativeFrom="paragraph">
              <wp:posOffset>38100</wp:posOffset>
            </wp:positionV>
            <wp:extent cx="306254" cy="495300"/>
            <wp:effectExtent l="0" t="0" r="0" b="0"/>
            <wp:wrapNone/>
            <wp:docPr id="20" name="Image 20" descr="Ruban ro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an rose — Wikip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96C" w:rsidRPr="009C7171">
        <w:rPr>
          <w:rFonts w:ascii="Constantia" w:eastAsia="Arial Unicode MS" w:hAnsi="Constantia" w:cs="Arial Unicode MS"/>
          <w:color w:val="000000" w:themeColor="text1"/>
          <w:sz w:val="24"/>
        </w:rPr>
        <w:t xml:space="preserve">Afin de soutenir la lutte contre le cancer du sein </w:t>
      </w:r>
      <w:r w:rsidR="00CC31B7" w:rsidRPr="009C7171">
        <w:rPr>
          <w:rFonts w:ascii="Constantia" w:eastAsia="Arial Unicode MS" w:hAnsi="Constantia" w:cs="Arial Unicode MS"/>
          <w:color w:val="000000" w:themeColor="text1"/>
          <w:sz w:val="24"/>
        </w:rPr>
        <w:t>« octobre rose »</w:t>
      </w:r>
      <w:r w:rsidR="00CC31B7">
        <w:rPr>
          <w:rFonts w:ascii="Constantia" w:eastAsia="Arial Unicode MS" w:hAnsi="Constantia" w:cs="Arial Unicode MS"/>
          <w:color w:val="000000" w:themeColor="text1"/>
          <w:sz w:val="24"/>
        </w:rPr>
        <w:t xml:space="preserve"> </w:t>
      </w:r>
      <w:r w:rsidR="0002096C" w:rsidRPr="009C7171">
        <w:rPr>
          <w:rFonts w:ascii="Constantia" w:eastAsia="Arial Unicode MS" w:hAnsi="Constantia" w:cs="Arial Unicode MS"/>
          <w:color w:val="000000" w:themeColor="text1"/>
          <w:sz w:val="24"/>
        </w:rPr>
        <w:t xml:space="preserve">cette année </w:t>
      </w:r>
      <w:r w:rsidR="00CC31B7">
        <w:rPr>
          <w:rFonts w:ascii="Constantia" w:eastAsia="Arial Unicode MS" w:hAnsi="Constantia" w:cs="Arial Unicode MS"/>
          <w:color w:val="000000" w:themeColor="text1"/>
          <w:sz w:val="24"/>
        </w:rPr>
        <w:t>nous incitons les sportifs et accompagnants de porter une touche de rose (</w:t>
      </w:r>
      <w:r w:rsidR="0002096C" w:rsidRPr="009C7171">
        <w:rPr>
          <w:rFonts w:ascii="Constantia" w:eastAsia="Arial Unicode MS" w:hAnsi="Constantia" w:cs="Arial Unicode MS"/>
          <w:color w:val="000000" w:themeColor="text1"/>
          <w:sz w:val="24"/>
        </w:rPr>
        <w:t>tee-shirt, casquette, bandeau…) sur le CROSS !</w:t>
      </w:r>
    </w:p>
    <w:p w:rsidR="00C06EBB" w:rsidRDefault="00C06EBB" w:rsidP="00853018">
      <w:pPr>
        <w:tabs>
          <w:tab w:val="left" w:pos="1995"/>
        </w:tabs>
      </w:pPr>
    </w:p>
    <w:p w:rsidR="00C06EBB" w:rsidRDefault="00C06EBB" w:rsidP="00853018">
      <w:pPr>
        <w:tabs>
          <w:tab w:val="left" w:pos="1995"/>
        </w:tabs>
      </w:pPr>
    </w:p>
    <w:tbl>
      <w:tblPr>
        <w:tblpPr w:leftFromText="141" w:rightFromText="141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7"/>
        <w:gridCol w:w="1395"/>
        <w:gridCol w:w="1118"/>
        <w:gridCol w:w="1884"/>
      </w:tblGrid>
      <w:tr w:rsidR="00FF6D1D" w:rsidTr="00FF6D1D">
        <w:trPr>
          <w:trHeight w:val="100"/>
        </w:trPr>
        <w:tc>
          <w:tcPr>
            <w:tcW w:w="2004" w:type="pct"/>
            <w:vAlign w:val="center"/>
          </w:tcPr>
          <w:p w:rsidR="00FF6D1D" w:rsidRPr="00282710" w:rsidRDefault="00FF6D1D" w:rsidP="00FF6D1D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09" w:type="pct"/>
            <w:vAlign w:val="center"/>
          </w:tcPr>
          <w:p w:rsidR="00FF6D1D" w:rsidRPr="00282710" w:rsidRDefault="00FF6D1D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(AB-BC-CD)</w:t>
            </w:r>
          </w:p>
        </w:tc>
        <w:tc>
          <w:tcPr>
            <w:tcW w:w="694" w:type="pct"/>
            <w:vAlign w:val="center"/>
          </w:tcPr>
          <w:p w:rsidR="00FF6D1D" w:rsidRPr="00282710" w:rsidRDefault="00FF6D1D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556" w:type="pct"/>
            <w:vAlign w:val="center"/>
          </w:tcPr>
          <w:p w:rsidR="00FF6D1D" w:rsidRPr="00282710" w:rsidRDefault="00FF6D1D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37" w:type="pct"/>
            <w:vAlign w:val="center"/>
          </w:tcPr>
          <w:p w:rsidR="00FF6D1D" w:rsidRPr="00282710" w:rsidRDefault="004353D1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Souhaite courir en binôme</w:t>
            </w:r>
            <w:r w:rsidR="00FF6D1D">
              <w:rPr>
                <w:rFonts w:ascii="Century Gothic" w:hAnsi="Century Gothic"/>
                <w:b/>
              </w:rPr>
              <w:t> </w:t>
            </w: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0D350B" w:rsidRDefault="00FF6D1D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9476EE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6D1D" w:rsidTr="00FF6D1D">
        <w:trPr>
          <w:trHeight w:val="100"/>
        </w:trPr>
        <w:tc>
          <w:tcPr>
            <w:tcW w:w="2004" w:type="pct"/>
          </w:tcPr>
          <w:p w:rsidR="00FF6D1D" w:rsidRPr="003422BF" w:rsidRDefault="00FF6D1D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4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6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37" w:type="pct"/>
          </w:tcPr>
          <w:p w:rsidR="00FF6D1D" w:rsidRPr="003422BF" w:rsidRDefault="00FF6D1D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06EBB" w:rsidRDefault="00C06EBB" w:rsidP="00853018">
      <w:pPr>
        <w:tabs>
          <w:tab w:val="left" w:pos="1995"/>
        </w:tabs>
      </w:pPr>
    </w:p>
    <w:p w:rsidR="003250EE" w:rsidRPr="003250EE" w:rsidRDefault="003250EE" w:rsidP="00CB2B7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3250EE" w:rsidRPr="003250EE" w:rsidRDefault="003250EE" w:rsidP="003250EE">
      <w:pPr>
        <w:spacing w:before="22"/>
        <w:rPr>
          <w:rFonts w:ascii="Century Gothic" w:eastAsia="Century Gothic" w:hAnsi="Century Gothic" w:cs="Century Gothic"/>
          <w:b/>
        </w:rPr>
      </w:pPr>
    </w:p>
    <w:sectPr w:rsidR="003250EE" w:rsidRPr="003250EE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92" w:rsidRDefault="00012192" w:rsidP="003145C7">
      <w:r>
        <w:separator/>
      </w:r>
    </w:p>
  </w:endnote>
  <w:endnote w:type="continuationSeparator" w:id="0">
    <w:p w:rsidR="00012192" w:rsidRDefault="00012192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92" w:rsidRDefault="00012192" w:rsidP="003145C7">
      <w:r>
        <w:separator/>
      </w:r>
    </w:p>
  </w:footnote>
  <w:footnote w:type="continuationSeparator" w:id="0">
    <w:p w:rsidR="00012192" w:rsidRDefault="00012192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01.25pt;height:650.25pt" o:bullet="t">
        <v:imagedata r:id="rId1" o:title="1200px-Pink_ribbon"/>
      </v:shape>
    </w:pict>
  </w:numPicBullet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8FF"/>
    <w:multiLevelType w:val="hybridMultilevel"/>
    <w:tmpl w:val="1C50A394"/>
    <w:lvl w:ilvl="0" w:tplc="A0401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848"/>
    <w:multiLevelType w:val="hybridMultilevel"/>
    <w:tmpl w:val="63624384"/>
    <w:lvl w:ilvl="0" w:tplc="A0401F9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2192"/>
    <w:rsid w:val="00013F50"/>
    <w:rsid w:val="0002096C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C57A4"/>
    <w:rsid w:val="001D17FF"/>
    <w:rsid w:val="0020403F"/>
    <w:rsid w:val="002246D0"/>
    <w:rsid w:val="002614C7"/>
    <w:rsid w:val="002640E0"/>
    <w:rsid w:val="00282710"/>
    <w:rsid w:val="002A459C"/>
    <w:rsid w:val="003145C7"/>
    <w:rsid w:val="0032196E"/>
    <w:rsid w:val="003250EE"/>
    <w:rsid w:val="003404C0"/>
    <w:rsid w:val="0038282F"/>
    <w:rsid w:val="003B7A69"/>
    <w:rsid w:val="003F7348"/>
    <w:rsid w:val="004202D4"/>
    <w:rsid w:val="004353D1"/>
    <w:rsid w:val="00457184"/>
    <w:rsid w:val="00457F00"/>
    <w:rsid w:val="00460FC7"/>
    <w:rsid w:val="00476FB1"/>
    <w:rsid w:val="00523ACE"/>
    <w:rsid w:val="0054195F"/>
    <w:rsid w:val="0054549B"/>
    <w:rsid w:val="00554DF7"/>
    <w:rsid w:val="005604C1"/>
    <w:rsid w:val="005A4ABC"/>
    <w:rsid w:val="005E2337"/>
    <w:rsid w:val="006770BE"/>
    <w:rsid w:val="00691D66"/>
    <w:rsid w:val="00697332"/>
    <w:rsid w:val="006B3F03"/>
    <w:rsid w:val="0070036B"/>
    <w:rsid w:val="007144DC"/>
    <w:rsid w:val="00772E91"/>
    <w:rsid w:val="007905F1"/>
    <w:rsid w:val="007F671A"/>
    <w:rsid w:val="00851397"/>
    <w:rsid w:val="00853018"/>
    <w:rsid w:val="00857754"/>
    <w:rsid w:val="008631A0"/>
    <w:rsid w:val="008A03CE"/>
    <w:rsid w:val="008A04F4"/>
    <w:rsid w:val="009340D3"/>
    <w:rsid w:val="009476EE"/>
    <w:rsid w:val="009A06CF"/>
    <w:rsid w:val="009A1F39"/>
    <w:rsid w:val="009B58E0"/>
    <w:rsid w:val="009C2CF8"/>
    <w:rsid w:val="009C7171"/>
    <w:rsid w:val="009F0961"/>
    <w:rsid w:val="00A006E8"/>
    <w:rsid w:val="00A02449"/>
    <w:rsid w:val="00A268A2"/>
    <w:rsid w:val="00A34588"/>
    <w:rsid w:val="00A640DB"/>
    <w:rsid w:val="00A832E1"/>
    <w:rsid w:val="00AA03FF"/>
    <w:rsid w:val="00AE68C8"/>
    <w:rsid w:val="00B31352"/>
    <w:rsid w:val="00B6166F"/>
    <w:rsid w:val="00BC010F"/>
    <w:rsid w:val="00BD4EA4"/>
    <w:rsid w:val="00BF63CC"/>
    <w:rsid w:val="00C06EBB"/>
    <w:rsid w:val="00C07088"/>
    <w:rsid w:val="00C347A7"/>
    <w:rsid w:val="00C46635"/>
    <w:rsid w:val="00C73769"/>
    <w:rsid w:val="00CA065A"/>
    <w:rsid w:val="00CB045A"/>
    <w:rsid w:val="00CB2B7F"/>
    <w:rsid w:val="00CC31B7"/>
    <w:rsid w:val="00CE4BA7"/>
    <w:rsid w:val="00D070AF"/>
    <w:rsid w:val="00D132C5"/>
    <w:rsid w:val="00D31E59"/>
    <w:rsid w:val="00D34616"/>
    <w:rsid w:val="00D51F9A"/>
    <w:rsid w:val="00D6123B"/>
    <w:rsid w:val="00D757B1"/>
    <w:rsid w:val="00DA5E4E"/>
    <w:rsid w:val="00DD18DA"/>
    <w:rsid w:val="00DF6BAC"/>
    <w:rsid w:val="00E117E4"/>
    <w:rsid w:val="00E31395"/>
    <w:rsid w:val="00E34BB8"/>
    <w:rsid w:val="00E44E1E"/>
    <w:rsid w:val="00E47631"/>
    <w:rsid w:val="00E52345"/>
    <w:rsid w:val="00E75D6E"/>
    <w:rsid w:val="00E85794"/>
    <w:rsid w:val="00EA1CEC"/>
    <w:rsid w:val="00EB3EE3"/>
    <w:rsid w:val="00EB5658"/>
    <w:rsid w:val="00F07981"/>
    <w:rsid w:val="00F07F9F"/>
    <w:rsid w:val="00F84AE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4C2A"/>
  <w15:docId w15:val="{D5C4EA6E-E84A-4DD7-9811-A122629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dsa24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2022-09-26T07:39:00Z</dcterms:created>
  <dcterms:modified xsi:type="dcterms:W3CDTF">2022-09-26T07:39:00Z</dcterms:modified>
</cp:coreProperties>
</file>